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53B5C464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proofErr w:type="spellStart"/>
      <w:r w:rsidR="00A13CC0">
        <w:rPr>
          <w:b/>
          <w:sz w:val="24"/>
        </w:rPr>
        <w:t>VoiceAge</w:t>
      </w:r>
      <w:proofErr w:type="spellEnd"/>
      <w:r w:rsidR="00A13CC0">
        <w:rPr>
          <w:b/>
          <w:sz w:val="24"/>
        </w:rPr>
        <w:t xml:space="preserve"> Corporation</w:t>
      </w:r>
      <w:r w:rsidR="00237982" w:rsidRPr="000F40E2">
        <w:rPr>
          <w:b/>
          <w:sz w:val="24"/>
        </w:rPr>
        <w:t>, Fraunhofer IIS</w:t>
      </w:r>
    </w:p>
    <w:p w14:paraId="34B5CAF3" w14:textId="7CCB946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601DF">
        <w:rPr>
          <w:b/>
          <w:sz w:val="24"/>
        </w:rPr>
        <w:t xml:space="preserve">Test plan proposal for IVAS Selection experiment P800-6, 1 </w:t>
      </w:r>
      <w:r w:rsidR="007D3914">
        <w:rPr>
          <w:b/>
          <w:sz w:val="24"/>
        </w:rPr>
        <w:t>O</w:t>
      </w:r>
      <w:r w:rsidR="004601DF">
        <w:rPr>
          <w:b/>
          <w:sz w:val="24"/>
        </w:rPr>
        <w:t>bject</w:t>
      </w:r>
    </w:p>
    <w:p w14:paraId="3D37A61E" w14:textId="0581D566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D3914">
        <w:rPr>
          <w:lang w:val="en-GB"/>
        </w:rPr>
        <w:t xml:space="preserve">Discussion and </w:t>
      </w:r>
      <w:proofErr w:type="spellStart"/>
      <w:r w:rsidRPr="006D5CB2">
        <w:rPr>
          <w:lang w:val="en-GB"/>
        </w:rPr>
        <w:t>A</w:t>
      </w:r>
      <w:r w:rsidR="007D3914">
        <w:rPr>
          <w:lang w:val="en-GB"/>
        </w:rPr>
        <w:t>greeement</w:t>
      </w:r>
      <w:proofErr w:type="spellEnd"/>
    </w:p>
    <w:p w14:paraId="1AEC9E93" w14:textId="7C1EA8E3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31DDA">
        <w:rPr>
          <w:lang w:val="en-GB"/>
        </w:rPr>
        <w:t>7.5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4D7CC195" w:rsidR="00823C63" w:rsidRPr="004459E6" w:rsidRDefault="00831B27" w:rsidP="00823C63">
      <w:pPr>
        <w:rPr>
          <w:bCs/>
          <w:sz w:val="20"/>
        </w:rPr>
      </w:pPr>
      <w:r>
        <w:rPr>
          <w:bCs/>
          <w:sz w:val="20"/>
        </w:rPr>
        <w:t xml:space="preserve">EVS-8b </w:t>
      </w:r>
      <w:r w:rsidR="000C5ED1">
        <w:rPr>
          <w:bCs/>
          <w:sz w:val="20"/>
        </w:rPr>
        <w:t xml:space="preserve">SWB clean speech </w:t>
      </w:r>
      <w:r w:rsidR="008C0563">
        <w:rPr>
          <w:bCs/>
          <w:sz w:val="20"/>
        </w:rPr>
        <w:t>experiment</w:t>
      </w:r>
      <w:r w:rsidR="000C5ED1">
        <w:rPr>
          <w:bCs/>
          <w:sz w:val="20"/>
        </w:rPr>
        <w:t xml:space="preserve"> </w:t>
      </w:r>
      <w:r w:rsidR="0073326A">
        <w:rPr>
          <w:bCs/>
          <w:sz w:val="20"/>
        </w:rPr>
        <w:t>[</w:t>
      </w:r>
      <w:r w:rsidR="00C823C9">
        <w:rPr>
          <w:bCs/>
          <w:sz w:val="20"/>
        </w:rPr>
        <w:t>1</w:t>
      </w:r>
      <w:r w:rsidR="0073326A">
        <w:rPr>
          <w:bCs/>
          <w:sz w:val="20"/>
        </w:rPr>
        <w:t xml:space="preserve">] </w:t>
      </w:r>
      <w:r>
        <w:rPr>
          <w:bCs/>
          <w:sz w:val="20"/>
        </w:rPr>
        <w:t>was used as a templat</w:t>
      </w:r>
      <w:r w:rsidR="00237982">
        <w:rPr>
          <w:bCs/>
          <w:sz w:val="20"/>
        </w:rPr>
        <w:t>e for th</w:t>
      </w:r>
      <w:r w:rsidR="00B1669F">
        <w:rPr>
          <w:bCs/>
          <w:sz w:val="20"/>
        </w:rPr>
        <w:t>is Experiment setup</w:t>
      </w:r>
      <w:r w:rsidR="006466B4">
        <w:rPr>
          <w:bCs/>
          <w:sz w:val="20"/>
        </w:rPr>
        <w:t xml:space="preserve"> proposal</w:t>
      </w:r>
      <w:r w:rsidR="003B1CFC">
        <w:rPr>
          <w:bCs/>
          <w:sz w:val="20"/>
        </w:rPr>
        <w:t xml:space="preserve">, </w:t>
      </w:r>
      <w:r w:rsidR="0073326A">
        <w:rPr>
          <w:bCs/>
          <w:sz w:val="20"/>
        </w:rPr>
        <w:t xml:space="preserve">which was </w:t>
      </w:r>
      <w:r w:rsidR="00060861">
        <w:rPr>
          <w:bCs/>
          <w:sz w:val="20"/>
        </w:rPr>
        <w:t>adapted to</w:t>
      </w:r>
      <w:r w:rsidR="003B1CFC">
        <w:rPr>
          <w:bCs/>
          <w:sz w:val="20"/>
        </w:rPr>
        <w:t xml:space="preserve"> reflect </w:t>
      </w:r>
      <w:r w:rsidR="00060861">
        <w:rPr>
          <w:bCs/>
          <w:sz w:val="20"/>
        </w:rPr>
        <w:t>the IVAS Test Plan [</w:t>
      </w:r>
      <w:r w:rsidR="00C823C9">
        <w:rPr>
          <w:bCs/>
          <w:sz w:val="20"/>
        </w:rPr>
        <w:t>2</w:t>
      </w:r>
      <w:r w:rsidR="00060861">
        <w:rPr>
          <w:bCs/>
          <w:sz w:val="20"/>
        </w:rPr>
        <w:t>]</w:t>
      </w:r>
      <w:r w:rsidR="0073326A">
        <w:rPr>
          <w:bCs/>
          <w:sz w:val="20"/>
        </w:rPr>
        <w:t>.</w:t>
      </w:r>
    </w:p>
    <w:p w14:paraId="01ECAA65" w14:textId="77777777" w:rsidR="00BF0AD8" w:rsidRDefault="00C029A7" w:rsidP="00A50FAC">
      <w:pPr>
        <w:rPr>
          <w:b/>
          <w:sz w:val="20"/>
        </w:rPr>
      </w:pPr>
      <w:r>
        <w:rPr>
          <w:b/>
          <w:sz w:val="20"/>
        </w:rPr>
        <w:t>Proposal</w:t>
      </w:r>
    </w:p>
    <w:p w14:paraId="219EA948" w14:textId="1A33D24D" w:rsidR="00760D3A" w:rsidRDefault="00760D3A" w:rsidP="00B17BFA">
      <w:r>
        <w:t>Include</w:t>
      </w:r>
      <w:r w:rsidR="00B17BFA">
        <w:t xml:space="preserve"> the </w:t>
      </w:r>
      <w:r w:rsidR="00B650D0">
        <w:t xml:space="preserve">text below into </w:t>
      </w:r>
      <w:r w:rsidR="00B17BFA">
        <w:t>Annex</w:t>
      </w:r>
      <w:r w:rsidR="00B650D0">
        <w:t xml:space="preserve"> E.6 of IVAS-8a.</w:t>
      </w:r>
    </w:p>
    <w:p w14:paraId="11C7B504" w14:textId="3F0B407F" w:rsidR="00B650D0" w:rsidRPr="00B650D0" w:rsidRDefault="00B650D0" w:rsidP="00B17BFA">
      <w:pPr>
        <w:rPr>
          <w:b/>
          <w:bCs/>
        </w:rPr>
      </w:pPr>
      <w:r w:rsidRPr="00B650D0">
        <w:rPr>
          <w:b/>
          <w:bCs/>
        </w:rPr>
        <w:t>References</w:t>
      </w:r>
    </w:p>
    <w:p w14:paraId="1E6AE702" w14:textId="097569C4" w:rsidR="00CE0643" w:rsidRPr="00347D0B" w:rsidRDefault="00CE0643" w:rsidP="00CE0643">
      <w:pPr>
        <w:pStyle w:val="References"/>
        <w:rPr>
          <w:rFonts w:ascii="Arial" w:hAnsi="Arial" w:cs="Arial"/>
          <w:sz w:val="20"/>
          <w:lang w:val="en-CA"/>
        </w:rPr>
      </w:pPr>
      <w:bookmarkStart w:id="0" w:name="_Ref131085954"/>
      <w:bookmarkStart w:id="1" w:name="_Ref124353268"/>
      <w:bookmarkStart w:id="2" w:name="_Ref108103847"/>
      <w:r w:rsidRPr="00347D0B">
        <w:rPr>
          <w:rFonts w:ascii="Arial" w:hAnsi="Arial" w:cs="Arial"/>
          <w:sz w:val="20"/>
          <w:lang w:val="en-US"/>
        </w:rPr>
        <w:t>S4</w:t>
      </w:r>
      <w:r w:rsidR="006D164F">
        <w:rPr>
          <w:rFonts w:ascii="Arial" w:hAnsi="Arial" w:cs="Arial"/>
          <w:sz w:val="20"/>
          <w:lang w:val="en-US"/>
        </w:rPr>
        <w:t>-141319</w:t>
      </w:r>
      <w:r w:rsidRPr="00347D0B">
        <w:rPr>
          <w:rFonts w:ascii="Arial" w:hAnsi="Arial" w:cs="Arial"/>
          <w:sz w:val="20"/>
          <w:lang w:val="en-US"/>
        </w:rPr>
        <w:t xml:space="preserve">: </w:t>
      </w:r>
      <w:r w:rsidR="008F0AB3" w:rsidRPr="008F0AB3">
        <w:rPr>
          <w:rFonts w:ascii="Arial" w:hAnsi="Arial" w:cs="Arial"/>
          <w:sz w:val="20"/>
          <w:lang w:val="en-US"/>
        </w:rPr>
        <w:t>EVS Permanent Document EVS-8b: Test plans for selection phase including lab task specification</w:t>
      </w:r>
      <w:r w:rsidR="008F0AB3">
        <w:rPr>
          <w:rFonts w:ascii="Arial" w:hAnsi="Arial" w:cs="Arial"/>
          <w:sz w:val="20"/>
          <w:lang w:val="en-US"/>
        </w:rPr>
        <w:t>, v.1.2</w:t>
      </w:r>
      <w:r w:rsidRPr="00347D0B">
        <w:rPr>
          <w:rFonts w:ascii="Arial" w:hAnsi="Arial" w:cs="Arial"/>
          <w:sz w:val="20"/>
          <w:lang w:val="en-US"/>
        </w:rPr>
        <w:t>.</w:t>
      </w:r>
      <w:bookmarkEnd w:id="0"/>
    </w:p>
    <w:p w14:paraId="062CFB9E" w14:textId="2F48869C" w:rsidR="00CE0643" w:rsidRPr="00090C27" w:rsidRDefault="008F0AB3" w:rsidP="00CE0643">
      <w:pPr>
        <w:pStyle w:val="References"/>
        <w:rPr>
          <w:rFonts w:ascii="Arial" w:hAnsi="Arial" w:cs="Arial"/>
          <w:sz w:val="20"/>
          <w:lang w:val="en-CA"/>
        </w:rPr>
      </w:pPr>
      <w:bookmarkStart w:id="3" w:name="_Ref131085974"/>
      <w:bookmarkEnd w:id="1"/>
      <w:r w:rsidRPr="00347D0B">
        <w:rPr>
          <w:rFonts w:ascii="Arial" w:hAnsi="Arial" w:cs="Arial"/>
          <w:sz w:val="20"/>
          <w:lang w:val="en-US"/>
        </w:rPr>
        <w:t>S4</w:t>
      </w:r>
      <w:r>
        <w:rPr>
          <w:rFonts w:ascii="Arial" w:hAnsi="Arial" w:cs="Arial"/>
          <w:sz w:val="20"/>
          <w:lang w:val="en-US"/>
        </w:rPr>
        <w:t>-</w:t>
      </w:r>
      <w:r w:rsidRPr="00347D0B">
        <w:rPr>
          <w:rFonts w:ascii="Arial" w:hAnsi="Arial" w:cs="Arial"/>
          <w:sz w:val="20"/>
          <w:lang w:val="en-US"/>
        </w:rPr>
        <w:t>230</w:t>
      </w:r>
      <w:r>
        <w:rPr>
          <w:rFonts w:ascii="Arial" w:hAnsi="Arial" w:cs="Arial"/>
          <w:sz w:val="20"/>
          <w:lang w:val="en-US"/>
        </w:rPr>
        <w:t>453</w:t>
      </w:r>
      <w:r w:rsidRPr="00347D0B">
        <w:rPr>
          <w:rFonts w:ascii="Arial" w:hAnsi="Arial" w:cs="Arial"/>
          <w:sz w:val="20"/>
          <w:lang w:val="en-CA"/>
        </w:rPr>
        <w:t xml:space="preserve">: </w:t>
      </w:r>
      <w:r w:rsidRPr="00347D0B">
        <w:rPr>
          <w:rFonts w:ascii="Arial" w:hAnsi="Arial" w:cs="Arial"/>
          <w:sz w:val="20"/>
        </w:rPr>
        <w:t xml:space="preserve">IVAS Permanent Document IVAS-8a: </w:t>
      </w:r>
      <w:r w:rsidRPr="00347D0B">
        <w:rPr>
          <w:rFonts w:ascii="Arial" w:hAnsi="Arial" w:cs="Arial"/>
          <w:sz w:val="20"/>
          <w:lang w:val="en-US"/>
        </w:rPr>
        <w:t>Test Plan for Selection Phase, v.0.7.</w:t>
      </w:r>
      <w:r>
        <w:rPr>
          <w:rFonts w:ascii="Arial" w:hAnsi="Arial" w:cs="Arial"/>
          <w:sz w:val="20"/>
          <w:lang w:val="en-US"/>
        </w:rPr>
        <w:t>4</w:t>
      </w:r>
      <w:r w:rsidRPr="00347D0B">
        <w:rPr>
          <w:rFonts w:ascii="Arial" w:hAnsi="Arial" w:cs="Arial"/>
          <w:sz w:val="20"/>
          <w:lang w:val="en-US"/>
        </w:rPr>
        <w:t>.</w:t>
      </w:r>
      <w:bookmarkEnd w:id="3"/>
    </w:p>
    <w:p w14:paraId="14AA6141" w14:textId="44A98725" w:rsidR="00090C27" w:rsidRDefault="000A098B" w:rsidP="00CE0643">
      <w:pPr>
        <w:pStyle w:val="References"/>
        <w:rPr>
          <w:rFonts w:ascii="Arial" w:hAnsi="Arial" w:cs="Arial"/>
          <w:sz w:val="20"/>
          <w:lang w:val="en-CA"/>
        </w:rPr>
      </w:pPr>
      <w:r>
        <w:rPr>
          <w:rFonts w:ascii="Arial" w:hAnsi="Arial" w:cs="Arial"/>
          <w:sz w:val="20"/>
          <w:lang w:val="en-CA"/>
        </w:rPr>
        <w:t>S4aA</w:t>
      </w:r>
      <w:r w:rsidR="00B8697B">
        <w:rPr>
          <w:rFonts w:ascii="Arial" w:hAnsi="Arial" w:cs="Arial"/>
          <w:sz w:val="20"/>
          <w:lang w:val="en-CA"/>
        </w:rPr>
        <w:t xml:space="preserve">230050: </w:t>
      </w:r>
      <w:r w:rsidRPr="000A098B">
        <w:rPr>
          <w:rFonts w:ascii="Arial" w:hAnsi="Arial" w:cs="Arial"/>
          <w:sz w:val="20"/>
          <w:lang w:val="en-CA"/>
        </w:rPr>
        <w:t>IVAS-7a: Processing plan for selection phase</w:t>
      </w:r>
      <w:r w:rsidR="00B8697B">
        <w:rPr>
          <w:rFonts w:ascii="Arial" w:hAnsi="Arial" w:cs="Arial"/>
          <w:sz w:val="20"/>
          <w:lang w:val="en-CA"/>
        </w:rPr>
        <w:t>, v.0.8.1.</w:t>
      </w:r>
    </w:p>
    <w:p w14:paraId="60718402" w14:textId="3B93088B" w:rsidR="00F86C59" w:rsidRPr="00982BE3" w:rsidRDefault="00CB2A0F" w:rsidP="00CE0643">
      <w:pPr>
        <w:pStyle w:val="References"/>
        <w:rPr>
          <w:rFonts w:ascii="Arial" w:hAnsi="Arial" w:cs="Arial"/>
          <w:sz w:val="20"/>
          <w:lang w:val="en-CA"/>
        </w:rPr>
      </w:pPr>
      <w:r>
        <w:rPr>
          <w:rFonts w:ascii="Arial" w:hAnsi="Arial" w:cs="Arial" w:hint="eastAsia"/>
        </w:rPr>
        <w:t xml:space="preserve">Practical procedures for </w:t>
      </w:r>
      <w:r>
        <w:rPr>
          <w:rFonts w:ascii="Arial" w:hAnsi="Arial" w:cs="Arial"/>
        </w:rPr>
        <w:t>subjective</w:t>
      </w:r>
      <w:r>
        <w:rPr>
          <w:rFonts w:ascii="Arial" w:hAnsi="Arial" w:cs="Arial" w:hint="eastAsia"/>
        </w:rPr>
        <w:t xml:space="preserve"> testing, ITU-T Handbook,</w:t>
      </w:r>
      <w:r w:rsidRPr="00083562">
        <w:rPr>
          <w:rFonts w:ascii="Arial" w:hAnsi="Arial" w:cs="Arial"/>
        </w:rPr>
        <w:t xml:space="preserve"> 2011</w:t>
      </w:r>
      <w:r>
        <w:rPr>
          <w:rFonts w:ascii="Arial" w:hAnsi="Arial" w:cs="Arial" w:hint="eastAsia"/>
        </w:rPr>
        <w:t>.</w:t>
      </w:r>
    </w:p>
    <w:bookmarkEnd w:id="2"/>
    <w:p w14:paraId="3D95F8C3" w14:textId="77777777" w:rsidR="00B650D0" w:rsidRPr="00F86C59" w:rsidRDefault="00B650D0" w:rsidP="00B17BFA">
      <w:pPr>
        <w:rPr>
          <w:lang w:val="en-US"/>
        </w:rPr>
      </w:pPr>
    </w:p>
    <w:p w14:paraId="793C2CC9" w14:textId="77777777" w:rsidR="00B8697B" w:rsidRPr="00CE0643" w:rsidRDefault="00B8697B" w:rsidP="00B17BFA">
      <w:pPr>
        <w:rPr>
          <w:lang w:val="en-CA"/>
        </w:rPr>
      </w:pPr>
    </w:p>
    <w:p w14:paraId="4539935D" w14:textId="441B4C8F" w:rsidR="00401700" w:rsidRDefault="00401700" w:rsidP="00A50FAC">
      <w:pPr>
        <w:rPr>
          <w:b/>
          <w:sz w:val="20"/>
        </w:rPr>
      </w:pPr>
      <w:r>
        <w:rPr>
          <w:b/>
          <w:sz w:val="20"/>
        </w:rPr>
        <w:t>---------------</w:t>
      </w:r>
    </w:p>
    <w:p w14:paraId="4C32B5A3" w14:textId="00AD8ACC" w:rsidR="006373F6" w:rsidRPr="00DB758A" w:rsidRDefault="006373F6" w:rsidP="006373F6">
      <w:pPr>
        <w:pStyle w:val="h1"/>
        <w:rPr>
          <w:lang w:val="en-CA" w:eastAsia="ja-JP"/>
        </w:rPr>
      </w:pPr>
      <w:r w:rsidRPr="00DB758A">
        <w:rPr>
          <w:rFonts w:hint="eastAsia"/>
          <w:lang w:val="en-CA" w:eastAsia="ja-JP"/>
        </w:rPr>
        <w:t xml:space="preserve">Annex </w:t>
      </w:r>
      <w:r w:rsidR="00DB758A" w:rsidRPr="00DB758A">
        <w:rPr>
          <w:lang w:val="en-CA" w:eastAsia="ja-JP"/>
        </w:rPr>
        <w:t>E</w:t>
      </w:r>
      <w:r w:rsidRPr="00DB758A">
        <w:rPr>
          <w:rFonts w:hint="eastAsia"/>
          <w:lang w:val="en-CA" w:eastAsia="ja-JP"/>
        </w:rPr>
        <w:t xml:space="preserve">: </w:t>
      </w:r>
      <w:proofErr w:type="gramStart"/>
      <w:r w:rsidR="00DB758A" w:rsidRPr="00DB758A">
        <w:rPr>
          <w:lang w:val="en-CA" w:eastAsia="ja-JP"/>
        </w:rPr>
        <w:t>P.SUPPL</w:t>
      </w:r>
      <w:proofErr w:type="gramEnd"/>
      <w:r w:rsidR="00DB758A" w:rsidRPr="00DB758A">
        <w:rPr>
          <w:lang w:val="en-CA" w:eastAsia="ja-JP"/>
        </w:rPr>
        <w:t>800 Experim</w:t>
      </w:r>
      <w:r w:rsidR="00DB758A">
        <w:rPr>
          <w:lang w:val="en-CA" w:eastAsia="ja-JP"/>
        </w:rPr>
        <w:t>ents</w:t>
      </w:r>
    </w:p>
    <w:p w14:paraId="506EFFE3" w14:textId="51FD99B1" w:rsidR="006373F6" w:rsidRDefault="00DB758A" w:rsidP="006373F6">
      <w:pPr>
        <w:pStyle w:val="h2"/>
      </w:pPr>
      <w:r>
        <w:rPr>
          <w:lang w:eastAsia="ja-JP"/>
        </w:rPr>
        <w:t>E</w:t>
      </w:r>
      <w:r w:rsidR="006373F6">
        <w:rPr>
          <w:rFonts w:hint="eastAsia"/>
          <w:lang w:eastAsia="ja-JP"/>
        </w:rPr>
        <w:t>.</w:t>
      </w:r>
      <w:r w:rsidR="00100B29">
        <w:rPr>
          <w:lang w:eastAsia="ja-JP"/>
        </w:rPr>
        <w:t>6</w:t>
      </w:r>
      <w:r w:rsidR="006373F6" w:rsidRPr="00541095">
        <w:tab/>
        <w:t xml:space="preserve">Experiment </w:t>
      </w:r>
      <w:r w:rsidR="0088567C">
        <w:rPr>
          <w:lang w:eastAsia="ja-JP"/>
        </w:rPr>
        <w:t>P800-6</w:t>
      </w:r>
      <w:r w:rsidR="006373F6">
        <w:rPr>
          <w:rFonts w:hint="eastAsia"/>
        </w:rPr>
        <w:t>:</w:t>
      </w:r>
      <w:r w:rsidR="006373F6">
        <w:rPr>
          <w:rFonts w:hint="eastAsia"/>
          <w:lang w:eastAsia="ja-JP"/>
        </w:rPr>
        <w:t xml:space="preserve"> </w:t>
      </w:r>
      <w:r w:rsidR="00746E60">
        <w:rPr>
          <w:lang w:eastAsia="ja-JP"/>
        </w:rPr>
        <w:t xml:space="preserve">1-Object </w:t>
      </w:r>
      <w:r w:rsidR="006373F6" w:rsidRPr="004E3F74">
        <w:rPr>
          <w:lang w:eastAsia="ja-JP"/>
        </w:rPr>
        <w:t xml:space="preserve">clean speech </w:t>
      </w:r>
      <w:r w:rsidR="00C8213D">
        <w:rPr>
          <w:lang w:eastAsia="ja-JP"/>
        </w:rPr>
        <w:t xml:space="preserve">test </w:t>
      </w:r>
    </w:p>
    <w:p w14:paraId="4D5B80DB" w14:textId="0E78B227" w:rsidR="006373F6" w:rsidRDefault="006373F6" w:rsidP="006373F6">
      <w:pPr>
        <w:pStyle w:val="txt"/>
      </w:pPr>
      <w:r w:rsidRPr="00594DBE">
        <w:t xml:space="preserve">The purpose of this experiment is to evaluate the performances of </w:t>
      </w:r>
      <w:r>
        <w:rPr>
          <w:rFonts w:hint="eastAsia"/>
        </w:rPr>
        <w:t xml:space="preserve">the </w:t>
      </w:r>
      <w:r w:rsidR="00CC2062">
        <w:t xml:space="preserve">IVAS </w:t>
      </w:r>
      <w:r w:rsidRPr="00594DBE">
        <w:t xml:space="preserve">candidate </w:t>
      </w:r>
      <w:r w:rsidR="00FC44CD">
        <w:t>for encoding</w:t>
      </w:r>
      <w:r w:rsidR="00CC0BB9">
        <w:t xml:space="preserve">, </w:t>
      </w:r>
      <w:r w:rsidR="00210A40">
        <w:t>decoding,</w:t>
      </w:r>
      <w:r w:rsidR="00CC0BB9">
        <w:t xml:space="preserve"> and rendering of</w:t>
      </w:r>
      <w:r w:rsidR="00FC44CD">
        <w:t xml:space="preserve"> a single object </w:t>
      </w:r>
      <w:r w:rsidR="0094131E">
        <w:t>with metadata. The metadata</w:t>
      </w:r>
      <w:r w:rsidR="00AB4BFE">
        <w:t xml:space="preserve"> determines the position of the object around the listener</w:t>
      </w:r>
      <w:r w:rsidR="003D71A3">
        <w:t xml:space="preserve"> in a 3-dimensional space</w:t>
      </w:r>
      <w:r w:rsidR="00BF6EE2">
        <w:t xml:space="preserve"> as described in the </w:t>
      </w:r>
      <w:r w:rsidR="008569DD">
        <w:t>Scene description section</w:t>
      </w:r>
      <w:r w:rsidR="001E4283">
        <w:t xml:space="preserve"> below</w:t>
      </w:r>
      <w:r w:rsidR="008569DD">
        <w:t xml:space="preserve">. The audio is </w:t>
      </w:r>
      <w:r w:rsidR="00393145">
        <w:t>rendered binaurally via headphones.</w:t>
      </w:r>
    </w:p>
    <w:p w14:paraId="738E3047" w14:textId="13DFDEAA" w:rsidR="00757CC7" w:rsidRDefault="00757CC7" w:rsidP="001E428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100B29">
        <w:rPr>
          <w:b/>
          <w:bCs/>
        </w:rPr>
        <w:t>6</w:t>
      </w:r>
      <w:r>
        <w:rPr>
          <w:b/>
          <w:bCs/>
        </w:rPr>
        <w:t>.1</w:t>
      </w:r>
      <w:r>
        <w:rPr>
          <w:b/>
          <w:bCs/>
        </w:rPr>
        <w:tab/>
        <w:t>Database</w:t>
      </w:r>
    </w:p>
    <w:p w14:paraId="503C1ED5" w14:textId="470DDF55" w:rsidR="00B96E1B" w:rsidRPr="00A20CD3" w:rsidRDefault="00A20CD3" w:rsidP="00B96E1B">
      <w:pPr>
        <w:pStyle w:val="txt"/>
        <w:numPr>
          <w:ilvl w:val="0"/>
          <w:numId w:val="13"/>
        </w:numPr>
      </w:pPr>
      <w:r w:rsidRPr="00184C30">
        <w:rPr>
          <w:rFonts w:eastAsia="Times New Roman" w:cs="Calibri"/>
          <w:lang w:eastAsia="fr-CA"/>
        </w:rPr>
        <w:t>48 kHz sampled speech</w:t>
      </w:r>
      <w:r w:rsidR="003256C7">
        <w:rPr>
          <w:rFonts w:eastAsia="Times New Roman" w:cs="Calibri"/>
          <w:lang w:eastAsia="fr-CA"/>
        </w:rPr>
        <w:t>.</w:t>
      </w:r>
    </w:p>
    <w:p w14:paraId="403EE029" w14:textId="688B21BE" w:rsidR="00F9710D" w:rsidRDefault="00882826" w:rsidP="00B96E1B">
      <w:pPr>
        <w:pStyle w:val="txt"/>
        <w:numPr>
          <w:ilvl w:val="0"/>
          <w:numId w:val="13"/>
        </w:numPr>
      </w:pPr>
      <w:r>
        <w:t>P.800 s</w:t>
      </w:r>
      <w:r w:rsidR="00F9710D">
        <w:t>entence pairs, 8</w:t>
      </w:r>
      <w:r w:rsidR="007E53B5">
        <w:t xml:space="preserve"> </w:t>
      </w:r>
      <w:r w:rsidR="00F9710D">
        <w:t>s long.</w:t>
      </w:r>
      <w:r w:rsidR="0078031B">
        <w:t xml:space="preserve"> </w:t>
      </w:r>
    </w:p>
    <w:p w14:paraId="4624189D" w14:textId="529613EA" w:rsidR="0078031B" w:rsidRPr="00F9710D" w:rsidRDefault="001E5316" w:rsidP="0078031B">
      <w:pPr>
        <w:pStyle w:val="txt"/>
        <w:numPr>
          <w:ilvl w:val="0"/>
          <w:numId w:val="0"/>
        </w:numPr>
        <w:ind w:left="1080"/>
      </w:pPr>
      <w:r>
        <w:t xml:space="preserve">Note: </w:t>
      </w:r>
      <w:r w:rsidR="0078031B">
        <w:t>P.800 sentence pair</w:t>
      </w:r>
      <w:r>
        <w:t xml:space="preserve">s following [4] are assumed in </w:t>
      </w:r>
      <w:r w:rsidR="005C7423">
        <w:t xml:space="preserve">this experiment, including the </w:t>
      </w:r>
      <w:r w:rsidR="001E1C29">
        <w:t xml:space="preserve">leading and trailing silence of </w:t>
      </w:r>
      <w:r w:rsidR="00DA46E3">
        <w:t xml:space="preserve">minimum of </w:t>
      </w:r>
      <w:r w:rsidR="001E1C29">
        <w:t xml:space="preserve">0.5 s. </w:t>
      </w:r>
      <w:r w:rsidR="005120B9">
        <w:t>T</w:t>
      </w:r>
      <w:r w:rsidR="003D2B75">
        <w:t xml:space="preserve">he metadata </w:t>
      </w:r>
      <w:r w:rsidR="007E53B5">
        <w:t>correspond</w:t>
      </w:r>
      <w:r w:rsidR="00306620">
        <w:t>s</w:t>
      </w:r>
      <w:r w:rsidR="007E53B5">
        <w:t xml:space="preserve"> to the whole duration of 8 s</w:t>
      </w:r>
      <w:r w:rsidR="005120B9">
        <w:t xml:space="preserve">. This means that for moving objects, only a </w:t>
      </w:r>
      <w:r w:rsidR="006941BF">
        <w:t xml:space="preserve">part of the trajectory </w:t>
      </w:r>
      <w:r w:rsidR="00DA46E3">
        <w:t>corresponds to active speech.</w:t>
      </w:r>
    </w:p>
    <w:p w14:paraId="743A5296" w14:textId="62465BDC" w:rsidR="00A20CD3" w:rsidRPr="003256C7" w:rsidRDefault="003256C7" w:rsidP="00B96E1B">
      <w:pPr>
        <w:pStyle w:val="txt"/>
        <w:numPr>
          <w:ilvl w:val="0"/>
          <w:numId w:val="13"/>
        </w:numPr>
      </w:pPr>
      <w:r w:rsidRPr="00184C30">
        <w:rPr>
          <w:rFonts w:eastAsia="Times New Roman" w:cs="Calibri"/>
          <w:lang w:eastAsia="fr-CA"/>
        </w:rPr>
        <w:t>Artificially created spatial samples</w:t>
      </w:r>
      <w:r>
        <w:rPr>
          <w:rFonts w:eastAsia="Times New Roman" w:cs="Calibri"/>
          <w:lang w:eastAsia="fr-CA"/>
        </w:rPr>
        <w:t xml:space="preserve"> following the Scene descriptions below.</w:t>
      </w:r>
    </w:p>
    <w:p w14:paraId="5695ACAA" w14:textId="7B0C1C93" w:rsidR="003256C7" w:rsidRPr="00B96E1B" w:rsidRDefault="000D7732" w:rsidP="00B96E1B">
      <w:pPr>
        <w:pStyle w:val="txt"/>
        <w:numPr>
          <w:ilvl w:val="0"/>
          <w:numId w:val="13"/>
        </w:numPr>
      </w:pPr>
      <w:r>
        <w:t>Level adjusted as specified in IVAS-7a (Processing Plan)</w:t>
      </w:r>
      <w:r w:rsidR="00406883">
        <w:t xml:space="preserve"> </w:t>
      </w:r>
      <w:r w:rsidR="00060861">
        <w:t>[</w:t>
      </w:r>
      <w:r w:rsidR="00C823C9">
        <w:t>3</w:t>
      </w:r>
      <w:r w:rsidR="00060861">
        <w:t>]</w:t>
      </w:r>
      <w:r w:rsidR="00406883">
        <w:t>.</w:t>
      </w:r>
    </w:p>
    <w:p w14:paraId="32836DCA" w14:textId="50750B2E" w:rsidR="00393145" w:rsidRDefault="002C0C43" w:rsidP="001E428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100B29">
        <w:rPr>
          <w:b/>
          <w:bCs/>
        </w:rPr>
        <w:t>6</w:t>
      </w:r>
      <w:r>
        <w:rPr>
          <w:b/>
          <w:bCs/>
        </w:rPr>
        <w:t>.</w:t>
      </w:r>
      <w:r w:rsidR="00100B29">
        <w:rPr>
          <w:b/>
          <w:bCs/>
        </w:rPr>
        <w:t>2</w:t>
      </w:r>
      <w:r>
        <w:rPr>
          <w:b/>
          <w:bCs/>
        </w:rPr>
        <w:tab/>
      </w:r>
      <w:r w:rsidR="002B570C">
        <w:rPr>
          <w:b/>
          <w:bCs/>
        </w:rPr>
        <w:t>D</w:t>
      </w:r>
      <w:r w:rsidR="00954DBB" w:rsidRPr="00954DBB">
        <w:rPr>
          <w:b/>
          <w:bCs/>
        </w:rPr>
        <w:t>escription</w:t>
      </w:r>
      <w:r w:rsidR="00D07C4B">
        <w:rPr>
          <w:b/>
          <w:bCs/>
        </w:rPr>
        <w:t>s</w:t>
      </w:r>
      <w:r w:rsidR="00B90A45">
        <w:rPr>
          <w:b/>
          <w:bCs/>
        </w:rPr>
        <w:t xml:space="preserve"> </w:t>
      </w:r>
      <w:r w:rsidR="002B570C">
        <w:rPr>
          <w:b/>
          <w:bCs/>
        </w:rPr>
        <w:t xml:space="preserve">of different scenes </w:t>
      </w:r>
      <w:r w:rsidR="00B90A45">
        <w:rPr>
          <w:b/>
          <w:bCs/>
        </w:rPr>
        <w:t xml:space="preserve">for </w:t>
      </w:r>
      <w:r w:rsidR="000A17F9">
        <w:rPr>
          <w:b/>
          <w:bCs/>
        </w:rPr>
        <w:t>metadata creation</w:t>
      </w:r>
    </w:p>
    <w:p w14:paraId="62DBF5C4" w14:textId="79B5E5E0" w:rsidR="00465294" w:rsidRPr="00C5345C" w:rsidRDefault="00465294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3D66D0">
        <w:rPr>
          <w:rFonts w:eastAsia="Times New Roman" w:cs="Arial"/>
          <w:b/>
          <w:bCs/>
          <w:sz w:val="20"/>
          <w:lang w:eastAsia="en-CA"/>
        </w:rPr>
        <w:t>Talker sitting at a table</w:t>
      </w:r>
      <w:r>
        <w:rPr>
          <w:rFonts w:eastAsia="Times New Roman" w:cs="Arial"/>
          <w:sz w:val="20"/>
          <w:lang w:eastAsia="en-CA"/>
        </w:rPr>
        <w:t xml:space="preserve"> (elevation 0°)</w:t>
      </w:r>
      <w:r w:rsidRPr="00C5345C">
        <w:rPr>
          <w:rFonts w:eastAsia="Times New Roman" w:cs="Arial"/>
          <w:sz w:val="20"/>
          <w:lang w:eastAsia="en-CA"/>
        </w:rPr>
        <w:t>, at different azimuth</w:t>
      </w:r>
      <w:r>
        <w:rPr>
          <w:rFonts w:eastAsia="Times New Roman" w:cs="Arial"/>
          <w:sz w:val="20"/>
          <w:lang w:eastAsia="en-CA"/>
        </w:rPr>
        <w:t>s</w:t>
      </w:r>
      <w:r w:rsidRPr="00C5345C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191"/>
        <w:gridCol w:w="1191"/>
      </w:tblGrid>
      <w:tr w:rsidR="00465294" w:rsidRPr="00EA25DF" w14:paraId="78529163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B70443C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Panel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CF6781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Talker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697FA4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</w:p>
        </w:tc>
      </w:tr>
      <w:tr w:rsidR="00465294" w:rsidRPr="00EA25DF" w14:paraId="23289CBE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2A088DD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3AF508A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B19832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25D14B3F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811F20C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37FAC13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F91618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2117C6B0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9407006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8168299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9D216A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</w:tr>
      <w:tr w:rsidR="00465294" w:rsidRPr="00EA25DF" w14:paraId="7BBB2F09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82E05FC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8A8694B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DC266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69E2358F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7086DBF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lastRenderedPageBreak/>
              <w:t>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9670D6D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7B150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</w:tr>
      <w:tr w:rsidR="00465294" w:rsidRPr="00EA25DF" w14:paraId="25FBDE09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62D9980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E668DA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561F4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</w:tbl>
    <w:p w14:paraId="4A81CBEC" w14:textId="77777777" w:rsidR="00465294" w:rsidRPr="00EA25DF" w:rsidRDefault="00465294" w:rsidP="00465294">
      <w:pPr>
        <w:spacing w:after="0" w:line="240" w:lineRule="auto"/>
        <w:ind w:left="1080"/>
        <w:textAlignment w:val="center"/>
        <w:rPr>
          <w:rFonts w:eastAsia="Times New Roman" w:cs="Arial"/>
          <w:sz w:val="20"/>
          <w:lang w:eastAsia="en-CA"/>
        </w:rPr>
      </w:pPr>
    </w:p>
    <w:p w14:paraId="7078EF9A" w14:textId="38837410" w:rsidR="00465294" w:rsidRPr="00EA25DF" w:rsidRDefault="00465294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3D66D0">
        <w:rPr>
          <w:rFonts w:eastAsia="Times New Roman" w:cs="Arial"/>
          <w:b/>
          <w:bCs/>
          <w:sz w:val="20"/>
          <w:lang w:eastAsia="en-CA"/>
        </w:rPr>
        <w:t>Standing talker</w:t>
      </w:r>
      <w:r>
        <w:rPr>
          <w:rFonts w:eastAsia="Times New Roman" w:cs="Arial"/>
          <w:sz w:val="20"/>
          <w:lang w:eastAsia="en-CA"/>
        </w:rPr>
        <w:t xml:space="preserve"> (elevation 35°)</w:t>
      </w:r>
      <w:r w:rsidRPr="00EA25DF">
        <w:rPr>
          <w:rFonts w:eastAsia="Times New Roman" w:cs="Arial"/>
          <w:sz w:val="20"/>
          <w:lang w:eastAsia="en-CA"/>
        </w:rPr>
        <w:t>, at different azimuth</w:t>
      </w:r>
      <w:r>
        <w:rPr>
          <w:rFonts w:eastAsia="Times New Roman" w:cs="Arial"/>
          <w:sz w:val="20"/>
          <w:lang w:eastAsia="en-CA"/>
        </w:rPr>
        <w:t>s: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191"/>
        <w:gridCol w:w="1191"/>
      </w:tblGrid>
      <w:tr w:rsidR="00465294" w:rsidRPr="00EA25DF" w14:paraId="0802EE4A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A8CE319" w14:textId="77777777" w:rsidR="00465294" w:rsidRPr="00C5345C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Panel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9F13589" w14:textId="77777777" w:rsidR="00465294" w:rsidRPr="00C5345C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C5345C">
              <w:rPr>
                <w:rFonts w:eastAsia="Times New Roman" w:cs="Arial"/>
                <w:sz w:val="20"/>
                <w:lang w:eastAsia="en-CA"/>
              </w:rPr>
              <w:t>Talker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9FA17B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</w:p>
        </w:tc>
      </w:tr>
      <w:tr w:rsidR="00465294" w:rsidRPr="00EA25DF" w14:paraId="64EC33D9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37C3112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E737579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6E9F90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465294" w:rsidRPr="00EA25DF" w14:paraId="5BED69D2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48DF22F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490D38F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10F0AA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465294" w:rsidRPr="00EA25DF" w14:paraId="6CADE6AC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E0182BE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B018A9D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2F8FD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240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465294" w:rsidRPr="00EA25DF" w14:paraId="0C5CA8FB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6773DD5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78BFD3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7D9227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2558EA9C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9CB4B3F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129437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CCE423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6184B108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F2D189E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165D3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02A51A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</w:tbl>
    <w:p w14:paraId="3A8870E6" w14:textId="77777777" w:rsidR="00465294" w:rsidRPr="00EA25DF" w:rsidRDefault="00465294" w:rsidP="00465294">
      <w:pPr>
        <w:spacing w:after="0" w:line="240" w:lineRule="auto"/>
        <w:ind w:left="1080"/>
        <w:textAlignment w:val="center"/>
        <w:rPr>
          <w:rFonts w:eastAsia="Times New Roman" w:cs="Arial"/>
          <w:sz w:val="20"/>
          <w:lang w:eastAsia="en-CA"/>
        </w:rPr>
      </w:pPr>
    </w:p>
    <w:p w14:paraId="1F5FFE19" w14:textId="77777777" w:rsidR="00465294" w:rsidRDefault="00465294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3D66D0">
        <w:rPr>
          <w:rFonts w:eastAsia="Times New Roman" w:cs="Arial"/>
          <w:b/>
          <w:bCs/>
          <w:sz w:val="20"/>
          <w:lang w:eastAsia="en-CA"/>
        </w:rPr>
        <w:t>Smaller talker (child) walking around a table</w:t>
      </w:r>
      <w:r>
        <w:rPr>
          <w:rFonts w:eastAsia="Times New Roman" w:cs="Arial"/>
          <w:sz w:val="20"/>
          <w:lang w:eastAsia="en-CA"/>
        </w:rPr>
        <w:t xml:space="preserve"> in the positive sense (</w:t>
      </w:r>
      <w:proofErr w:type="gramStart"/>
      <w:r>
        <w:rPr>
          <w:rFonts w:eastAsia="Times New Roman" w:cs="Arial"/>
          <w:sz w:val="20"/>
          <w:lang w:eastAsia="en-CA"/>
        </w:rPr>
        <w:t>counter clockwise</w:t>
      </w:r>
      <w:proofErr w:type="gramEnd"/>
      <w:r>
        <w:rPr>
          <w:rFonts w:eastAsia="Times New Roman" w:cs="Arial"/>
          <w:sz w:val="20"/>
          <w:lang w:eastAsia="en-CA"/>
        </w:rPr>
        <w:t>), elevation 0°</w:t>
      </w:r>
      <w:r w:rsidRPr="00EA25DF">
        <w:rPr>
          <w:rFonts w:eastAsia="Times New Roman" w:cs="Arial"/>
          <w:sz w:val="20"/>
          <w:lang w:eastAsia="en-CA"/>
        </w:rPr>
        <w:t>.</w:t>
      </w:r>
      <w:r>
        <w:rPr>
          <w:rFonts w:eastAsia="Times New Roman" w:cs="Arial"/>
          <w:sz w:val="20"/>
          <w:lang w:eastAsia="en-CA"/>
        </w:rPr>
        <w:t xml:space="preserve"> Azimuth varies continuously for the sentence pair to cover the whole circle starting at: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191"/>
        <w:gridCol w:w="1191"/>
      </w:tblGrid>
      <w:tr w:rsidR="00465294" w:rsidRPr="00EA25DF" w14:paraId="11C010EC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0A3D70E" w14:textId="77777777" w:rsidR="00465294" w:rsidRPr="00C5345C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Panel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87E02FC" w14:textId="77777777" w:rsidR="00465294" w:rsidRPr="00C5345C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C5345C">
              <w:rPr>
                <w:rFonts w:eastAsia="Times New Roman" w:cs="Arial"/>
                <w:sz w:val="20"/>
                <w:lang w:eastAsia="en-CA"/>
              </w:rPr>
              <w:t>Talker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4561A7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Starting 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</w:p>
        </w:tc>
      </w:tr>
      <w:tr w:rsidR="00465294" w:rsidRPr="00EA25DF" w14:paraId="31BE5DD7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055EBA1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B3D3450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0CBD14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34011505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F22D612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67B6FF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843C10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2DC82C2A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890272D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D3BB254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35173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</w:tr>
      <w:tr w:rsidR="00465294" w:rsidRPr="00EA25DF" w14:paraId="2FF8F4EC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3530DEA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449AEDC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C61AA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059834F5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CD8D86C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5F3AD82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541AE3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</w:tr>
      <w:tr w:rsidR="00465294" w:rsidRPr="00EA25DF" w14:paraId="076A2EB3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B346136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382360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5F631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</w:tbl>
    <w:p w14:paraId="0F8E305E" w14:textId="598BF997" w:rsidR="00465294" w:rsidRPr="00EA25DF" w:rsidRDefault="00465294" w:rsidP="008547F5">
      <w:pPr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</w:p>
    <w:p w14:paraId="5CE2477C" w14:textId="36111D4A" w:rsidR="00465294" w:rsidRPr="00EA25DF" w:rsidRDefault="00FE0905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>Adult t</w:t>
      </w:r>
      <w:r w:rsidR="00465294" w:rsidRPr="003D66D0">
        <w:rPr>
          <w:rFonts w:eastAsia="Times New Roman" w:cs="Arial"/>
          <w:b/>
          <w:bCs/>
          <w:sz w:val="20"/>
          <w:lang w:eastAsia="en-CA"/>
        </w:rPr>
        <w:t>alker walking around a table</w:t>
      </w:r>
      <w:r w:rsidR="00465294">
        <w:rPr>
          <w:rFonts w:eastAsia="Times New Roman" w:cs="Arial"/>
          <w:sz w:val="20"/>
          <w:lang w:eastAsia="en-CA"/>
        </w:rPr>
        <w:t xml:space="preserve"> in the negative sense (clockwise), elevation 35°</w:t>
      </w:r>
      <w:r w:rsidR="00465294" w:rsidRPr="00EA25DF">
        <w:rPr>
          <w:rFonts w:eastAsia="Times New Roman" w:cs="Arial"/>
          <w:sz w:val="20"/>
          <w:lang w:eastAsia="en-CA"/>
        </w:rPr>
        <w:t>.</w:t>
      </w:r>
      <w:r w:rsidR="00465294">
        <w:rPr>
          <w:rFonts w:eastAsia="Times New Roman" w:cs="Arial"/>
          <w:sz w:val="20"/>
          <w:lang w:eastAsia="en-CA"/>
        </w:rPr>
        <w:t xml:space="preserve"> Azimuth varies continuously for the sentence pair to cover the whole circle starting at: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191"/>
        <w:gridCol w:w="1191"/>
      </w:tblGrid>
      <w:tr w:rsidR="00465294" w:rsidRPr="00EA25DF" w14:paraId="48761D54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FDD48DE" w14:textId="77777777" w:rsidR="00465294" w:rsidRPr="001D6FD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1D6FD4">
              <w:rPr>
                <w:rFonts w:eastAsia="Times New Roman" w:cs="Arial"/>
                <w:sz w:val="20"/>
                <w:lang w:eastAsia="en-CA"/>
              </w:rPr>
              <w:t>Panel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7417146" w14:textId="77777777" w:rsidR="00465294" w:rsidRPr="00C5345C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C5345C">
              <w:rPr>
                <w:rFonts w:eastAsia="Times New Roman" w:cs="Arial"/>
                <w:sz w:val="20"/>
                <w:lang w:eastAsia="en-CA"/>
              </w:rPr>
              <w:t>Talker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35163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Starting 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</w:p>
        </w:tc>
      </w:tr>
      <w:tr w:rsidR="00465294" w:rsidRPr="00EA25DF" w14:paraId="4D7E9889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64FFB99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57425D9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CED0C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4F69D1EF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CAE9BEF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1A0E35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3E26F8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268FDBD2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9A78F7F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C38D487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3E0D4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</w:tr>
      <w:tr w:rsidR="00465294" w:rsidRPr="00EA25DF" w14:paraId="15D353AE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F0D343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CE5B89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E7271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705EF79D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3E0822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1CAFCF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571F7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</w:tr>
      <w:tr w:rsidR="00465294" w:rsidRPr="00EA25DF" w14:paraId="688E28CA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64E24B8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EE362DC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47EB7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</w:tbl>
    <w:p w14:paraId="30BFC665" w14:textId="77777777" w:rsidR="00465294" w:rsidRPr="00EA25DF" w:rsidRDefault="00465294" w:rsidP="00465294">
      <w:pPr>
        <w:spacing w:after="0" w:line="240" w:lineRule="auto"/>
        <w:ind w:left="1440"/>
        <w:textAlignment w:val="center"/>
        <w:rPr>
          <w:rFonts w:eastAsia="Times New Roman" w:cs="Arial"/>
          <w:sz w:val="20"/>
          <w:lang w:eastAsia="en-CA"/>
        </w:rPr>
      </w:pPr>
    </w:p>
    <w:p w14:paraId="482AD194" w14:textId="5C1E7E1F" w:rsidR="00465294" w:rsidRDefault="00465294" w:rsidP="00465294">
      <w:pPr>
        <w:widowControl/>
        <w:numPr>
          <w:ilvl w:val="2"/>
          <w:numId w:val="12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3D66D0">
        <w:rPr>
          <w:rFonts w:eastAsia="Times New Roman" w:cs="Arial"/>
          <w:b/>
          <w:bCs/>
          <w:sz w:val="20"/>
          <w:lang w:eastAsia="en-CA"/>
        </w:rPr>
        <w:t>Elevation displacement:</w:t>
      </w:r>
      <w:r>
        <w:rPr>
          <w:rFonts w:eastAsia="Times New Roman" w:cs="Arial"/>
          <w:sz w:val="20"/>
          <w:lang w:eastAsia="en-CA"/>
        </w:rPr>
        <w:t xml:space="preserve"> Elevation varies continuously for the sentence pair to cover the interval of -90° to 90°. Azimuth is constant for a sentence pair, but different for different for each sentence pair: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191"/>
        <w:gridCol w:w="1191"/>
      </w:tblGrid>
      <w:tr w:rsidR="00465294" w:rsidRPr="00EA25DF" w14:paraId="058259DB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DB70025" w14:textId="77777777" w:rsidR="00465294" w:rsidRPr="001D6FD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1D6FD4">
              <w:rPr>
                <w:rFonts w:eastAsia="Times New Roman" w:cs="Arial"/>
                <w:sz w:val="20"/>
                <w:lang w:eastAsia="en-CA"/>
              </w:rPr>
              <w:t>Panel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8D5C10" w14:textId="77777777" w:rsidR="00465294" w:rsidRPr="00C5345C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C5345C">
              <w:rPr>
                <w:rFonts w:eastAsia="Times New Roman" w:cs="Arial"/>
                <w:sz w:val="20"/>
                <w:lang w:eastAsia="en-CA"/>
              </w:rPr>
              <w:t>Talker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1BCBD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</w:p>
        </w:tc>
      </w:tr>
      <w:tr w:rsidR="00465294" w:rsidRPr="00EA25DF" w14:paraId="575C1947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4BDED10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53C7C18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71732B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24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79722105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3429EED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DD78D51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551E24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52201425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A69A3C5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1BC8639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60164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6BF81709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3B1BFD6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lastRenderedPageBreak/>
              <w:t>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51939E7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CF1F7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49C15442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798B4A0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8561772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CE4889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12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67DC6C55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8CA536D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4EF4235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CBBB48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</w:tbl>
    <w:p w14:paraId="0E34D50B" w14:textId="77777777" w:rsidR="00465294" w:rsidRDefault="00465294" w:rsidP="00465294">
      <w:pPr>
        <w:spacing w:after="0" w:line="240" w:lineRule="auto"/>
        <w:ind w:left="1440"/>
        <w:textAlignment w:val="center"/>
        <w:rPr>
          <w:rFonts w:eastAsia="Times New Roman" w:cs="Arial"/>
          <w:sz w:val="20"/>
          <w:lang w:eastAsia="en-CA"/>
        </w:rPr>
      </w:pPr>
    </w:p>
    <w:p w14:paraId="1BDDCA82" w14:textId="77777777" w:rsidR="00465294" w:rsidRPr="00EA25DF" w:rsidRDefault="00465294" w:rsidP="00465294">
      <w:pPr>
        <w:widowControl/>
        <w:numPr>
          <w:ilvl w:val="2"/>
          <w:numId w:val="10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3D66D0">
        <w:rPr>
          <w:rFonts w:eastAsia="Times New Roman" w:cs="Arial"/>
          <w:b/>
          <w:bCs/>
          <w:sz w:val="20"/>
          <w:lang w:eastAsia="en-CA"/>
        </w:rPr>
        <w:t>Azimuth and elevation displacement.</w:t>
      </w:r>
      <w:r>
        <w:rPr>
          <w:rFonts w:eastAsia="Times New Roman" w:cs="Arial"/>
          <w:sz w:val="20"/>
          <w:lang w:eastAsia="en-CA"/>
        </w:rPr>
        <w:t xml:space="preserve"> Azimuth and elevation vary continuously. Azimuth varies in positive sense (</w:t>
      </w:r>
      <w:proofErr w:type="gramStart"/>
      <w:r>
        <w:rPr>
          <w:rFonts w:eastAsia="Times New Roman" w:cs="Arial"/>
          <w:sz w:val="20"/>
          <w:lang w:eastAsia="en-CA"/>
        </w:rPr>
        <w:t>counter clockwise</w:t>
      </w:r>
      <w:proofErr w:type="gramEnd"/>
      <w:r>
        <w:rPr>
          <w:rFonts w:eastAsia="Times New Roman" w:cs="Arial"/>
          <w:sz w:val="20"/>
          <w:lang w:eastAsia="en-CA"/>
        </w:rPr>
        <w:t>) to cover the range of 180°, with different starting azimuth for each sentence pair. Elevation varies in negative sense, from 35° to -35°: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191"/>
        <w:gridCol w:w="1191"/>
      </w:tblGrid>
      <w:tr w:rsidR="00465294" w:rsidRPr="00EA25DF" w14:paraId="04744374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6AEA9F4" w14:textId="77777777" w:rsidR="00465294" w:rsidRPr="001D6FD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1D6FD4">
              <w:rPr>
                <w:rFonts w:eastAsia="Times New Roman" w:cs="Arial"/>
                <w:sz w:val="20"/>
                <w:lang w:eastAsia="en-CA"/>
              </w:rPr>
              <w:t>Panel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5BACF7C" w14:textId="77777777" w:rsidR="00465294" w:rsidRPr="00C5345C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C5345C">
              <w:rPr>
                <w:rFonts w:eastAsia="Times New Roman" w:cs="Arial"/>
                <w:sz w:val="20"/>
                <w:lang w:eastAsia="en-CA"/>
              </w:rPr>
              <w:t>Talker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B6735B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Starting 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</w:p>
        </w:tc>
      </w:tr>
      <w:tr w:rsidR="00465294" w:rsidRPr="00EA25DF" w14:paraId="628F1B20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B4C6100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C322F1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465DF3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063B089A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710918A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1AC18B9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3D56E4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12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6125158C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1C5B006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7FEA9D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C7701E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465294" w:rsidRPr="00EA25DF" w14:paraId="71A45818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6B89637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4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267AD92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G3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7AA1F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240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465294" w:rsidRPr="00EA25DF" w14:paraId="6D564503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8D48921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5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C9D8CEF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G2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46D69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465294" w:rsidRPr="00EA25DF" w14:paraId="2ACF6512" w14:textId="77777777" w:rsidTr="00465294"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1A26533" w14:textId="77777777" w:rsidR="00465294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E111896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G1</w:t>
            </w:r>
          </w:p>
        </w:tc>
        <w:tc>
          <w:tcPr>
            <w:tcW w:w="11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E92223" w14:textId="77777777" w:rsidR="00465294" w:rsidRPr="00EA25DF" w:rsidRDefault="00465294" w:rsidP="004164C0">
            <w:pPr>
              <w:spacing w:after="0" w:line="240" w:lineRule="auto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</w:tbl>
    <w:p w14:paraId="4C5E1570" w14:textId="77777777" w:rsidR="00287469" w:rsidRDefault="00287469" w:rsidP="002B570C">
      <w:pPr>
        <w:spacing w:after="0" w:line="240" w:lineRule="auto"/>
        <w:textAlignment w:val="center"/>
        <w:rPr>
          <w:rFonts w:eastAsia="Times New Roman" w:cs="Arial"/>
          <w:b/>
          <w:bCs/>
          <w:sz w:val="20"/>
          <w:lang w:eastAsia="en-CA"/>
        </w:rPr>
      </w:pPr>
    </w:p>
    <w:p w14:paraId="71651A89" w14:textId="02C72125" w:rsidR="00465294" w:rsidRPr="00590471" w:rsidRDefault="002C0C43" w:rsidP="002B570C">
      <w:pPr>
        <w:spacing w:after="0" w:line="240" w:lineRule="auto"/>
        <w:textAlignment w:val="center"/>
        <w:rPr>
          <w:rFonts w:eastAsia="Times New Roman" w:cs="Arial"/>
          <w:b/>
          <w:bCs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>E.</w:t>
      </w:r>
      <w:r w:rsidR="00AB068C">
        <w:rPr>
          <w:rFonts w:eastAsia="Times New Roman" w:cs="Arial"/>
          <w:b/>
          <w:bCs/>
          <w:sz w:val="20"/>
          <w:lang w:eastAsia="en-CA"/>
        </w:rPr>
        <w:t>6</w:t>
      </w:r>
      <w:r>
        <w:rPr>
          <w:rFonts w:eastAsia="Times New Roman" w:cs="Arial"/>
          <w:b/>
          <w:bCs/>
          <w:sz w:val="20"/>
          <w:lang w:eastAsia="en-CA"/>
        </w:rPr>
        <w:t>.</w:t>
      </w:r>
      <w:r w:rsidR="00AB068C">
        <w:rPr>
          <w:rFonts w:eastAsia="Times New Roman" w:cs="Arial"/>
          <w:b/>
          <w:bCs/>
          <w:sz w:val="20"/>
          <w:lang w:eastAsia="en-CA"/>
        </w:rPr>
        <w:t>3</w:t>
      </w:r>
      <w:r>
        <w:rPr>
          <w:rFonts w:eastAsia="Times New Roman" w:cs="Arial"/>
          <w:b/>
          <w:bCs/>
          <w:sz w:val="20"/>
          <w:lang w:eastAsia="en-CA"/>
        </w:rPr>
        <w:tab/>
      </w:r>
      <w:r w:rsidR="002B570C" w:rsidRPr="00590471">
        <w:rPr>
          <w:rFonts w:eastAsia="Times New Roman" w:cs="Arial"/>
          <w:b/>
          <w:bCs/>
          <w:sz w:val="20"/>
          <w:lang w:eastAsia="en-CA"/>
        </w:rPr>
        <w:t>Allocation of</w:t>
      </w:r>
      <w:r w:rsidR="003025C6" w:rsidRPr="00590471">
        <w:rPr>
          <w:rFonts w:eastAsia="Times New Roman" w:cs="Arial"/>
          <w:b/>
          <w:bCs/>
          <w:sz w:val="20"/>
          <w:lang w:eastAsia="en-CA"/>
        </w:rPr>
        <w:t xml:space="preserve"> scenes </w:t>
      </w:r>
      <w:r w:rsidR="00FB4C19" w:rsidRPr="00590471">
        <w:rPr>
          <w:rFonts w:eastAsia="Times New Roman" w:cs="Arial"/>
          <w:b/>
          <w:bCs/>
          <w:sz w:val="20"/>
          <w:lang w:eastAsia="en-CA"/>
        </w:rPr>
        <w:t xml:space="preserve">to </w:t>
      </w:r>
      <w:r w:rsidR="00590471" w:rsidRPr="00590471">
        <w:rPr>
          <w:rFonts w:eastAsia="Times New Roman" w:cs="Arial"/>
          <w:b/>
          <w:bCs/>
          <w:sz w:val="20"/>
          <w:lang w:eastAsia="en-CA"/>
        </w:rPr>
        <w:t>talkers to each listening panel</w:t>
      </w:r>
    </w:p>
    <w:p w14:paraId="5AEDED78" w14:textId="77777777" w:rsidR="00954DBB" w:rsidRDefault="00954DBB" w:rsidP="006373F6">
      <w:pPr>
        <w:pStyle w:val="txt"/>
        <w:rPr>
          <w:b/>
          <w:bCs/>
        </w:rPr>
      </w:pPr>
    </w:p>
    <w:p w14:paraId="3AD8EA13" w14:textId="2757D635" w:rsidR="00F1516E" w:rsidRDefault="00054251" w:rsidP="006373F6">
      <w:pPr>
        <w:pStyle w:val="txt"/>
      </w:pPr>
      <w:r>
        <w:t xml:space="preserve">The following table assumes that </w:t>
      </w:r>
      <w:r w:rsidR="00287469">
        <w:t xml:space="preserve">test </w:t>
      </w:r>
      <w:r>
        <w:t>Categories correspond to different talkers</w:t>
      </w:r>
      <w:r w:rsidR="004B7916">
        <w:t xml:space="preserve">. </w:t>
      </w:r>
      <w:r w:rsidR="00097D7F">
        <w:t>E</w:t>
      </w:r>
      <w:r w:rsidR="00FB718A">
        <w:t xml:space="preserve">ach of the sentences uttered by a </w:t>
      </w:r>
      <w:r w:rsidR="00097D7F">
        <w:t xml:space="preserve">certain </w:t>
      </w:r>
      <w:r w:rsidR="00FB718A">
        <w:t xml:space="preserve">talker is encoded using different </w:t>
      </w:r>
      <w:r w:rsidR="00A26174">
        <w:t xml:space="preserve">scene. To balance the test, </w:t>
      </w:r>
      <w:r w:rsidR="00182E86">
        <w:t xml:space="preserve">in addition to </w:t>
      </w:r>
      <w:r w:rsidR="00F718DD">
        <w:t>listeners of each panel listen</w:t>
      </w:r>
      <w:r w:rsidR="00182E86">
        <w:t xml:space="preserve">ing </w:t>
      </w:r>
      <w:r w:rsidR="00F718DD">
        <w:t xml:space="preserve">to all talkers </w:t>
      </w:r>
      <w:r w:rsidR="00D2776C">
        <w:t xml:space="preserve">(Categories), </w:t>
      </w:r>
      <w:r w:rsidR="00F718DD">
        <w:t>a</w:t>
      </w:r>
      <w:r w:rsidR="007F5E26">
        <w:t xml:space="preserve">nd all scenes are </w:t>
      </w:r>
      <w:r w:rsidR="00D2776C">
        <w:t xml:space="preserve">also </w:t>
      </w:r>
      <w:r w:rsidR="007F5E26">
        <w:t>covered</w:t>
      </w:r>
      <w:r w:rsidR="00D2776C">
        <w:t xml:space="preserve"> in each panel</w:t>
      </w:r>
      <w:r w:rsidR="007F5E26">
        <w:t>.</w:t>
      </w:r>
      <w:r w:rsidR="00656309">
        <w:t xml:space="preserve"> An example of allocation of sentences to each panel is given in Table below:</w:t>
      </w:r>
      <w:r w:rsidR="005E193F">
        <w:t xml:space="preserve"> </w:t>
      </w:r>
    </w:p>
    <w:p w14:paraId="0E66D761" w14:textId="16861AF2" w:rsidR="002A0C23" w:rsidRPr="00E76571" w:rsidRDefault="002A0C23" w:rsidP="002A0C23">
      <w:pPr>
        <w:pStyle w:val="NormalIndent0"/>
        <w:numPr>
          <w:ilvl w:val="12"/>
          <w:numId w:val="0"/>
        </w:numPr>
        <w:adjustRightInd w:val="0"/>
        <w:snapToGrid w:val="0"/>
        <w:ind w:left="1"/>
        <w:jc w:val="center"/>
        <w:rPr>
          <w:rFonts w:ascii="Arial" w:hAnsi="Arial" w:cs="Arial"/>
        </w:rPr>
      </w:pPr>
      <w:r w:rsidRPr="00E76571">
        <w:rPr>
          <w:rFonts w:ascii="Arial" w:hAnsi="Arial" w:cs="Arial" w:hint="eastAsia"/>
        </w:rPr>
        <w:t>Table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 w:hint="eastAsia"/>
        </w:rPr>
        <w:t>.</w:t>
      </w:r>
      <w:r>
        <w:rPr>
          <w:rFonts w:ascii="Arial" w:hAnsi="Arial" w:cs="Arial"/>
        </w:rPr>
        <w:t>6.1</w:t>
      </w:r>
      <w:r w:rsidRPr="00E76571">
        <w:rPr>
          <w:rFonts w:ascii="Arial" w:hAnsi="Arial" w:cs="Arial" w:hint="eastAsia"/>
        </w:rPr>
        <w:t xml:space="preserve">: </w:t>
      </w:r>
      <w:r w:rsidR="000A72C1" w:rsidRPr="000A72C1">
        <w:rPr>
          <w:rFonts w:ascii="Arial" w:hAnsi="Arial" w:cs="Arial"/>
        </w:rPr>
        <w:t>Allocation of scenes to talkers to each listening panel</w:t>
      </w:r>
    </w:p>
    <w:tbl>
      <w:tblPr>
        <w:tblW w:w="0" w:type="auto"/>
        <w:tblInd w:w="284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1187"/>
        <w:gridCol w:w="1187"/>
        <w:gridCol w:w="1187"/>
        <w:gridCol w:w="1187"/>
        <w:gridCol w:w="1047"/>
        <w:gridCol w:w="1047"/>
      </w:tblGrid>
      <w:tr w:rsidR="00F1516E" w:rsidRPr="00497269" w14:paraId="32727F90" w14:textId="77777777" w:rsidTr="004164C0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49CB" w14:textId="77777777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Panel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B65A" w14:textId="77777777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G1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(M1)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9115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G2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(F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1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AC2C" w14:textId="77777777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G3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(M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2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C9C8" w14:textId="77777777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G4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(F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2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6CE787" w14:textId="77777777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G5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(M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3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FFB3024" w14:textId="77777777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G6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(F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3</w:t>
            </w: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)</w:t>
            </w:r>
          </w:p>
        </w:tc>
      </w:tr>
      <w:tr w:rsidR="00F1516E" w:rsidRPr="00497269" w14:paraId="4BB6925C" w14:textId="77777777" w:rsidTr="004164C0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9490C6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1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F77C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S1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>Sc a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D3E1D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S1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>Sc b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D84A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S1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>Sc c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9588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S1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>Sc d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197459F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S1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>Sc e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356959E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S1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>Sc f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)</w:t>
            </w:r>
          </w:p>
        </w:tc>
      </w:tr>
      <w:tr w:rsidR="00F1516E" w:rsidRPr="00497269" w14:paraId="4478BD84" w14:textId="77777777" w:rsidTr="004164C0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19AF19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2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F21CF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S2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b)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BFDD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S2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c)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6DEE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S2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d)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2BD7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S2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e)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618B8D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S2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f)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C33A61E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S2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a)</w:t>
            </w:r>
          </w:p>
        </w:tc>
      </w:tr>
      <w:tr w:rsidR="00F1516E" w:rsidRPr="00497269" w14:paraId="13A0FBD5" w14:textId="77777777" w:rsidTr="004164C0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0B4B04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3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9BF08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S3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c)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62EF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S3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d)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A3A2C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S3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e)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6918A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S3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f)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7EA0FA8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S3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a)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9678688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S3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b)</w:t>
            </w:r>
          </w:p>
        </w:tc>
      </w:tr>
      <w:tr w:rsidR="00F1516E" w:rsidRPr="00497269" w14:paraId="2B726021" w14:textId="77777777" w:rsidTr="004164C0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E9C790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4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9A719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S4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d)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C1E02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S4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e)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07D9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S4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f)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D07E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S4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a)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48689D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S4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b)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6E21CAA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S4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c)</w:t>
            </w:r>
          </w:p>
        </w:tc>
      </w:tr>
      <w:tr w:rsidR="00F1516E" w:rsidRPr="00497269" w14:paraId="4780F86E" w14:textId="77777777" w:rsidTr="004164C0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DE9892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5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F6ED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S5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e)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AC6E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S5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f)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B2A1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S5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a)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ACF1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S5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b)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1F8D51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S5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c)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7D2853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S5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d)</w:t>
            </w:r>
          </w:p>
        </w:tc>
      </w:tr>
      <w:tr w:rsidR="00F1516E" w:rsidRPr="00497269" w14:paraId="2CB96345" w14:textId="77777777" w:rsidTr="004164C0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C76C9A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6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2537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S6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f)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7D94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S6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a)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855C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S6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b)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827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S6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c)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90F949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S6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d)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FB84EF2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S6 (</w:t>
            </w:r>
            <w:r w:rsidRPr="00497269">
              <w:rPr>
                <w:rFonts w:eastAsia="Times New Roman" w:cs="Arial"/>
                <w:sz w:val="16"/>
                <w:szCs w:val="16"/>
                <w:lang w:val="en-US" w:eastAsia="fr-CA"/>
              </w:rPr>
              <w:t xml:space="preserve">Sc </w:t>
            </w:r>
            <w:r>
              <w:rPr>
                <w:rFonts w:eastAsia="Times New Roman" w:cs="Arial"/>
                <w:sz w:val="16"/>
                <w:szCs w:val="16"/>
                <w:lang w:val="en-US" w:eastAsia="fr-CA"/>
              </w:rPr>
              <w:t>e)</w:t>
            </w:r>
          </w:p>
        </w:tc>
      </w:tr>
    </w:tbl>
    <w:p w14:paraId="6CBA5149" w14:textId="77777777" w:rsidR="00F1516E" w:rsidRDefault="00F1516E" w:rsidP="006373F6">
      <w:pPr>
        <w:pStyle w:val="txt"/>
        <w:rPr>
          <w:b/>
          <w:bCs/>
        </w:rPr>
      </w:pPr>
    </w:p>
    <w:p w14:paraId="695502E2" w14:textId="1B4DA9D0" w:rsidR="00954DBB" w:rsidRPr="00954DBB" w:rsidRDefault="002C0C43" w:rsidP="002C0C4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AB068C">
        <w:rPr>
          <w:b/>
          <w:bCs/>
        </w:rPr>
        <w:t>6</w:t>
      </w:r>
      <w:r>
        <w:rPr>
          <w:b/>
          <w:bCs/>
        </w:rPr>
        <w:t>.</w:t>
      </w:r>
      <w:r w:rsidR="00AB068C">
        <w:rPr>
          <w:b/>
          <w:bCs/>
        </w:rPr>
        <w:t>4</w:t>
      </w:r>
      <w:r>
        <w:rPr>
          <w:b/>
          <w:bCs/>
        </w:rPr>
        <w:tab/>
      </w:r>
      <w:r w:rsidR="00954DBB">
        <w:rPr>
          <w:b/>
          <w:bCs/>
        </w:rPr>
        <w:t>Experiment setup</w:t>
      </w:r>
    </w:p>
    <w:p w14:paraId="4A6B1FC9" w14:textId="56360CB9" w:rsidR="006373F6" w:rsidRDefault="006373F6" w:rsidP="006373F6">
      <w:pPr>
        <w:pStyle w:val="txt"/>
      </w:pPr>
      <w:r w:rsidRPr="00594DBE">
        <w:t>Table</w:t>
      </w:r>
      <w:r>
        <w:rPr>
          <w:rFonts w:hint="eastAsia"/>
        </w:rPr>
        <w:t>s</w:t>
      </w:r>
      <w:r w:rsidRPr="00594DBE">
        <w:t xml:space="preserve"> </w:t>
      </w:r>
      <w:r w:rsidR="00C04072">
        <w:t>E</w:t>
      </w:r>
      <w:r>
        <w:rPr>
          <w:rFonts w:hint="eastAsia"/>
        </w:rPr>
        <w:t xml:space="preserve">.1 to </w:t>
      </w:r>
      <w:r w:rsidR="00C04072">
        <w:t>E</w:t>
      </w:r>
      <w:r>
        <w:rPr>
          <w:rFonts w:hint="eastAsia"/>
        </w:rPr>
        <w:t>.3</w:t>
      </w:r>
      <w:r w:rsidRPr="00594DBE">
        <w:t xml:space="preserve"> show conditions to be used for this experiment, list of preliminaries and full list of conditions, respectively</w:t>
      </w:r>
      <w:r>
        <w:rPr>
          <w:rFonts w:hint="eastAsia"/>
        </w:rPr>
        <w:t>.</w:t>
      </w:r>
    </w:p>
    <w:p w14:paraId="0EAD9502" w14:textId="340AE704" w:rsidR="002A5AEC" w:rsidRDefault="002A5AEC" w:rsidP="006373F6">
      <w:pPr>
        <w:pStyle w:val="txt"/>
      </w:pPr>
      <w:r>
        <w:t>The test Categories correspond to different talkers.</w:t>
      </w:r>
    </w:p>
    <w:p w14:paraId="0AAF2DC7" w14:textId="77777777" w:rsidR="006373F6" w:rsidRDefault="006373F6" w:rsidP="006373F6">
      <w:pPr>
        <w:pStyle w:val="txt"/>
      </w:pPr>
    </w:p>
    <w:p w14:paraId="7D7BD0E7" w14:textId="602B311C" w:rsidR="006373F6" w:rsidRPr="00E76571" w:rsidRDefault="006373F6" w:rsidP="006373F6">
      <w:pPr>
        <w:pStyle w:val="NormalIndent0"/>
        <w:numPr>
          <w:ilvl w:val="12"/>
          <w:numId w:val="0"/>
        </w:numPr>
        <w:adjustRightInd w:val="0"/>
        <w:snapToGrid w:val="0"/>
        <w:ind w:left="1"/>
        <w:jc w:val="center"/>
        <w:rPr>
          <w:rFonts w:ascii="Arial" w:hAnsi="Arial" w:cs="Arial"/>
        </w:rPr>
      </w:pPr>
      <w:r w:rsidRPr="00E76571">
        <w:rPr>
          <w:rFonts w:ascii="Arial" w:hAnsi="Arial" w:cs="Arial" w:hint="eastAsia"/>
        </w:rPr>
        <w:t>Table</w:t>
      </w:r>
      <w:r>
        <w:rPr>
          <w:rFonts w:ascii="Arial" w:hAnsi="Arial" w:cs="Arial" w:hint="eastAsia"/>
        </w:rPr>
        <w:t xml:space="preserve"> </w:t>
      </w:r>
      <w:r w:rsidR="00C04072">
        <w:rPr>
          <w:rFonts w:ascii="Arial" w:hAnsi="Arial" w:cs="Arial"/>
        </w:rPr>
        <w:t>E</w:t>
      </w:r>
      <w:r>
        <w:rPr>
          <w:rFonts w:ascii="Arial" w:hAnsi="Arial" w:cs="Arial" w:hint="eastAsia"/>
        </w:rPr>
        <w:t>.</w:t>
      </w:r>
      <w:r w:rsidR="000A72C1">
        <w:rPr>
          <w:rFonts w:ascii="Arial" w:hAnsi="Arial" w:cs="Arial"/>
        </w:rPr>
        <w:t>6.2</w:t>
      </w:r>
      <w:r w:rsidRPr="00E76571">
        <w:rPr>
          <w:rFonts w:ascii="Arial" w:hAnsi="Arial" w:cs="Arial" w:hint="eastAsia"/>
        </w:rPr>
        <w:t xml:space="preserve">: Factors and conditions for Experiment </w:t>
      </w:r>
      <w:r w:rsidR="00C04072">
        <w:rPr>
          <w:rFonts w:ascii="Arial" w:hAnsi="Arial" w:cs="Arial"/>
        </w:rPr>
        <w:t>P800-6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4771"/>
      </w:tblGrid>
      <w:tr w:rsidR="006373F6" w:rsidRPr="00EF6493" w14:paraId="40413728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120A352B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Main Codec Conditions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2CA660DA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05DE67D0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6373F6" w:rsidRPr="00EF6493" w14:paraId="0A57C5E1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20EDD3E6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Candidate</w:t>
            </w:r>
          </w:p>
        </w:tc>
        <w:tc>
          <w:tcPr>
            <w:tcW w:w="850" w:type="dxa"/>
          </w:tcPr>
          <w:p w14:paraId="5EE6D447" w14:textId="77777777" w:rsidR="006373F6" w:rsidRPr="00EF6493" w:rsidRDefault="006373F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586A8AB2" w14:textId="697EE4E1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 w:hint="eastAsia"/>
                <w:sz w:val="18"/>
                <w:szCs w:val="18"/>
                <w:lang w:val="en-US" w:eastAsia="ja-JP"/>
              </w:rPr>
              <w:t>CuT</w:t>
            </w:r>
            <w:proofErr w:type="spellEnd"/>
          </w:p>
        </w:tc>
      </w:tr>
      <w:tr w:rsidR="006373F6" w:rsidRPr="00EF6493" w14:paraId="659A8FA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44EFBD6" w14:textId="28D24F61" w:rsidR="006373F6" w:rsidRPr="00EF6493" w:rsidRDefault="009A64BB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Bitrates</w:t>
            </w:r>
          </w:p>
        </w:tc>
        <w:tc>
          <w:tcPr>
            <w:tcW w:w="850" w:type="dxa"/>
          </w:tcPr>
          <w:p w14:paraId="45203C4D" w14:textId="0D44515E" w:rsidR="006373F6" w:rsidRPr="00EF6493" w:rsidRDefault="00AF5451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4771" w:type="dxa"/>
          </w:tcPr>
          <w:p w14:paraId="00B61D9C" w14:textId="4D8E3D16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13.2, 16.4</w:t>
            </w:r>
            <w:r w:rsidR="009D10E2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24.4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 and 32 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kbps</w:t>
            </w:r>
          </w:p>
        </w:tc>
      </w:tr>
      <w:tr w:rsidR="00AF5451" w:rsidRPr="00EF6493" w14:paraId="70F66616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18A7454" w14:textId="46F59E25" w:rsidR="00AF5451" w:rsidRDefault="008F4F73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850" w:type="dxa"/>
          </w:tcPr>
          <w:p w14:paraId="779D7F5F" w14:textId="0D7741D6" w:rsidR="00AF5451" w:rsidRDefault="008F4F73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702C5CF0" w14:textId="1A7E988E" w:rsidR="00AF5451" w:rsidRDefault="00AF5451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 O</w:t>
            </w:r>
            <w:r w:rsidR="008F4F73">
              <w:rPr>
                <w:rFonts w:cs="Arial"/>
                <w:sz w:val="18"/>
                <w:szCs w:val="18"/>
                <w:lang w:val="en-US" w:eastAsia="ja-JP"/>
              </w:rPr>
              <w:t xml:space="preserve">N and </w:t>
            </w:r>
            <w:r w:rsidR="00F86784">
              <w:rPr>
                <w:rFonts w:cs="Arial"/>
                <w:sz w:val="18"/>
                <w:szCs w:val="18"/>
                <w:lang w:val="en-US" w:eastAsia="ja-JP"/>
              </w:rPr>
              <w:t>OFF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 (32 kbps DTX OFF only)</w:t>
            </w:r>
          </w:p>
        </w:tc>
      </w:tr>
      <w:tr w:rsidR="006373F6" w:rsidRPr="00EF6493" w14:paraId="03F7732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5BFD10D4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167B7D05" w14:textId="77777777" w:rsidR="006373F6" w:rsidRPr="00EF6493" w:rsidRDefault="006373F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1A77E0CA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HP50</w:t>
            </w:r>
          </w:p>
        </w:tc>
      </w:tr>
      <w:tr w:rsidR="006373F6" w:rsidRPr="00EF6493" w14:paraId="220BA8D4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709B433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850" w:type="dxa"/>
          </w:tcPr>
          <w:p w14:paraId="5A52ED3B" w14:textId="77777777" w:rsidR="006373F6" w:rsidRPr="00EF6493" w:rsidRDefault="006373F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4771" w:type="dxa"/>
          </w:tcPr>
          <w:p w14:paraId="3A63CF12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6373F6" w:rsidRPr="00EF6493" w14:paraId="0F6E59D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45884D7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850" w:type="dxa"/>
          </w:tcPr>
          <w:p w14:paraId="42ECEBF2" w14:textId="5FF7FAA8" w:rsidR="006373F6" w:rsidRPr="00EF6493" w:rsidRDefault="00CC0238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16247377" w14:textId="36835220" w:rsidR="006373F6" w:rsidRPr="00EF6493" w:rsidRDefault="003D595B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0%, </w:t>
            </w:r>
            <w:r w:rsidR="00F86784">
              <w:rPr>
                <w:rFonts w:cs="Arial"/>
                <w:sz w:val="18"/>
                <w:szCs w:val="18"/>
                <w:lang w:val="en-US" w:eastAsia="ja-JP"/>
              </w:rPr>
              <w:t>3% FERs</w:t>
            </w:r>
          </w:p>
        </w:tc>
      </w:tr>
      <w:tr w:rsidR="006373F6" w:rsidRPr="00EF6493" w14:paraId="6366C748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778B2F8" w14:textId="77777777" w:rsidR="006373F6" w:rsidRPr="007E0A59" w:rsidRDefault="006373F6" w:rsidP="004164C0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0C769A3B" w14:textId="77777777" w:rsidR="006373F6" w:rsidRPr="00EF6493" w:rsidRDefault="006373F6" w:rsidP="004164C0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771" w:type="dxa"/>
          </w:tcPr>
          <w:p w14:paraId="3D077D82" w14:textId="77777777" w:rsidR="006373F6" w:rsidRPr="00EF6493" w:rsidRDefault="006373F6" w:rsidP="004164C0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6373F6" w:rsidRPr="00EF6493" w14:paraId="2F95CBF7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78F7F3F0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lastRenderedPageBreak/>
              <w:t>Codec references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5B5635C6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1559C2E0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6373F6" w:rsidRPr="00EF6493" w14:paraId="7EF526A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20BE8C3D" w14:textId="77777777" w:rsidR="006373F6" w:rsidRPr="00EF6493" w:rsidRDefault="006373F6" w:rsidP="004164C0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Codec references</w:t>
            </w:r>
          </w:p>
        </w:tc>
        <w:tc>
          <w:tcPr>
            <w:tcW w:w="850" w:type="dxa"/>
          </w:tcPr>
          <w:p w14:paraId="4916BAE7" w14:textId="18E7DD6E" w:rsidR="006373F6" w:rsidRPr="00EF6493" w:rsidRDefault="00C0049B" w:rsidP="004164C0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3397973" w14:textId="04B4415A" w:rsidR="006373F6" w:rsidRPr="00C140C9" w:rsidRDefault="00C0049B" w:rsidP="004164C0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EVS</w:t>
            </w:r>
          </w:p>
        </w:tc>
      </w:tr>
      <w:tr w:rsidR="006373F6" w:rsidRPr="00EF6493" w14:paraId="70F4E9C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DD830C8" w14:textId="24B3921D" w:rsidR="006373F6" w:rsidRPr="00EF6493" w:rsidRDefault="006A7FAF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Bitrates</w:t>
            </w:r>
          </w:p>
        </w:tc>
        <w:tc>
          <w:tcPr>
            <w:tcW w:w="850" w:type="dxa"/>
          </w:tcPr>
          <w:p w14:paraId="09D41BFC" w14:textId="77777777" w:rsidR="006373F6" w:rsidRPr="00EF6493" w:rsidRDefault="006373F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4771" w:type="dxa"/>
          </w:tcPr>
          <w:p w14:paraId="29425649" w14:textId="611BFBB8" w:rsidR="006373F6" w:rsidRPr="00EF6493" w:rsidRDefault="007741E7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13.2, 16.4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24.4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and 32 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kbps</w:t>
            </w:r>
          </w:p>
        </w:tc>
      </w:tr>
      <w:tr w:rsidR="00A02212" w:rsidRPr="00EF6493" w14:paraId="22E2A75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06C8ECC7" w14:textId="3B1D76C9" w:rsidR="00A02212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850" w:type="dxa"/>
          </w:tcPr>
          <w:p w14:paraId="65304763" w14:textId="7462D163" w:rsidR="00A02212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082F8A8B" w14:textId="0E07B10A" w:rsidR="00A02212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 ON and OFF (32 kbps DTX OFF only)</w:t>
            </w:r>
          </w:p>
        </w:tc>
      </w:tr>
      <w:tr w:rsidR="00A02212" w:rsidRPr="00EF6493" w14:paraId="14759AE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EB9B7DB" w14:textId="77777777" w:rsidR="00A02212" w:rsidRPr="007E0A59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35CF45DE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6BB8327B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HP50</w:t>
            </w:r>
          </w:p>
        </w:tc>
      </w:tr>
      <w:tr w:rsidR="00A02212" w:rsidRPr="00EF6493" w14:paraId="344E8C22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EC4AACB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850" w:type="dxa"/>
          </w:tcPr>
          <w:p w14:paraId="59D918E4" w14:textId="77777777" w:rsidR="00A02212" w:rsidRPr="00EF6493" w:rsidRDefault="00A02212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4771" w:type="dxa"/>
          </w:tcPr>
          <w:p w14:paraId="789CD970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A02212" w:rsidRPr="00EF6493" w14:paraId="683B2FC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462C44D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850" w:type="dxa"/>
          </w:tcPr>
          <w:p w14:paraId="1C11908C" w14:textId="116C8613" w:rsidR="00A02212" w:rsidRPr="00EF6493" w:rsidRDefault="00CC0238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68E304C7" w14:textId="76754D88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0%, 3% FERs</w:t>
            </w:r>
          </w:p>
        </w:tc>
      </w:tr>
      <w:tr w:rsidR="00A02212" w:rsidRPr="00EF6493" w14:paraId="31170CA7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1A54EFF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7DD454B7" w14:textId="77777777" w:rsidR="00A02212" w:rsidRPr="00EF6493" w:rsidRDefault="00A02212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</w:tcPr>
          <w:p w14:paraId="55C2E6A4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12A11CED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5C4D2BCC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Other references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179615BE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73CCCB53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7596F06B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9DF679F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Direct</w:t>
            </w:r>
          </w:p>
        </w:tc>
        <w:tc>
          <w:tcPr>
            <w:tcW w:w="850" w:type="dxa"/>
          </w:tcPr>
          <w:p w14:paraId="1A970918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2F449864" w14:textId="315AD1C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-26 LKFS</w:t>
            </w:r>
          </w:p>
        </w:tc>
      </w:tr>
      <w:tr w:rsidR="00A02212" w:rsidRPr="00EF6493" w14:paraId="7112993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A922CA3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MNRU</w:t>
            </w:r>
          </w:p>
        </w:tc>
        <w:tc>
          <w:tcPr>
            <w:tcW w:w="850" w:type="dxa"/>
          </w:tcPr>
          <w:p w14:paraId="14C7351F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771" w:type="dxa"/>
          </w:tcPr>
          <w:p w14:paraId="394D99D0" w14:textId="3C39C79C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Q=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1</w:t>
            </w:r>
            <w:r w:rsidR="00323369">
              <w:rPr>
                <w:rFonts w:cs="Arial"/>
                <w:sz w:val="18"/>
                <w:szCs w:val="18"/>
                <w:lang w:val="en-US" w:eastAsia="ja-JP"/>
              </w:rPr>
              <w:t>5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323369"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31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39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F57ECE">
              <w:rPr>
                <w:rFonts w:cs="Arial"/>
                <w:sz w:val="18"/>
                <w:szCs w:val="18"/>
                <w:lang w:val="en-US" w:eastAsia="ja-JP"/>
              </w:rPr>
              <w:t>47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dB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A02212" w:rsidRPr="00EF6493" w14:paraId="1F999611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A94F852" w14:textId="37FBFC9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ESDRU</w:t>
            </w:r>
          </w:p>
        </w:tc>
        <w:tc>
          <w:tcPr>
            <w:tcW w:w="850" w:type="dxa"/>
          </w:tcPr>
          <w:p w14:paraId="000736FD" w14:textId="5916E60E" w:rsidR="00A02212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771" w:type="dxa"/>
          </w:tcPr>
          <w:p w14:paraId="2FD5292E" w14:textId="672A3BF3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1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3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5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</w:tr>
      <w:tr w:rsidR="00A02212" w:rsidRPr="00EF6493" w14:paraId="07860B8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18C3528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2AE034A5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7650742E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HP50</w:t>
            </w:r>
          </w:p>
        </w:tc>
      </w:tr>
      <w:tr w:rsidR="00A02212" w:rsidRPr="00EF6493" w14:paraId="232DCE22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C75664E" w14:textId="77777777" w:rsidR="00A02212" w:rsidRPr="007E0A59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7EE28883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771" w:type="dxa"/>
          </w:tcPr>
          <w:p w14:paraId="539C030C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02212" w:rsidRPr="00EF6493" w14:paraId="21A96BBB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2F49C1F9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Common Conditions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3BA33C35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0049936D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5001F2AF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B96A213" w14:textId="79F68BBA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Number of talkers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(categories)</w:t>
            </w:r>
          </w:p>
        </w:tc>
        <w:tc>
          <w:tcPr>
            <w:tcW w:w="850" w:type="dxa"/>
          </w:tcPr>
          <w:p w14:paraId="5CD4A385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4771" w:type="dxa"/>
          </w:tcPr>
          <w:p w14:paraId="6491FF7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male and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female</w:t>
            </w:r>
          </w:p>
        </w:tc>
      </w:tr>
      <w:tr w:rsidR="00A02212" w:rsidRPr="00EF6493" w14:paraId="66AF98A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5C812D7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Number of speech samples</w:t>
            </w:r>
          </w:p>
        </w:tc>
        <w:tc>
          <w:tcPr>
            <w:tcW w:w="850" w:type="dxa"/>
          </w:tcPr>
          <w:p w14:paraId="1787B832" w14:textId="0C1298E9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4771" w:type="dxa"/>
          </w:tcPr>
          <w:p w14:paraId="4CB213D4" w14:textId="6347238F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9A61AE">
              <w:rPr>
                <w:rFonts w:cs="Arial"/>
                <w:sz w:val="18"/>
                <w:szCs w:val="18"/>
                <w:lang w:eastAsia="ja-JP"/>
              </w:rPr>
              <w:t>+ 1 (preliminaries)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sentence pairs per talker.</w:t>
            </w:r>
          </w:p>
        </w:tc>
      </w:tr>
      <w:tr w:rsidR="00A02212" w:rsidRPr="00EF6493" w14:paraId="450EDD1C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98073C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Level</w:t>
            </w:r>
          </w:p>
        </w:tc>
        <w:tc>
          <w:tcPr>
            <w:tcW w:w="850" w:type="dxa"/>
          </w:tcPr>
          <w:p w14:paraId="4FE62761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4B8193C5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7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3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dB SPL</w:t>
            </w:r>
          </w:p>
        </w:tc>
      </w:tr>
      <w:tr w:rsidR="00A02212" w:rsidRPr="00EF6493" w14:paraId="0C970A6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6454E4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Listeners</w:t>
            </w:r>
          </w:p>
        </w:tc>
        <w:tc>
          <w:tcPr>
            <w:tcW w:w="850" w:type="dxa"/>
          </w:tcPr>
          <w:p w14:paraId="0BD87168" w14:textId="02539E7B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4771" w:type="dxa"/>
          </w:tcPr>
          <w:p w14:paraId="09834913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Naïve Listeners</w:t>
            </w:r>
          </w:p>
        </w:tc>
      </w:tr>
      <w:tr w:rsidR="00A02212" w:rsidRPr="00EF6493" w14:paraId="3BD9489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97733F1" w14:textId="3FFF511C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Randomizations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(panels)</w:t>
            </w:r>
          </w:p>
        </w:tc>
        <w:tc>
          <w:tcPr>
            <w:tcW w:w="850" w:type="dxa"/>
          </w:tcPr>
          <w:p w14:paraId="0D105735" w14:textId="071FCE89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4771" w:type="dxa"/>
          </w:tcPr>
          <w:p w14:paraId="46EE37A3" w14:textId="090E1A3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p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anels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of </w:t>
            </w:r>
            <w:r>
              <w:rPr>
                <w:rFonts w:cs="Arial"/>
                <w:sz w:val="18"/>
                <w:szCs w:val="18"/>
                <w:lang w:eastAsia="ja-JP"/>
              </w:rPr>
              <w:t>5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listeners</w:t>
            </w:r>
          </w:p>
        </w:tc>
      </w:tr>
      <w:tr w:rsidR="00A02212" w:rsidRPr="00EF6493" w14:paraId="3FB00F3B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9C1F982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Rating Scale</w:t>
            </w:r>
          </w:p>
        </w:tc>
        <w:tc>
          <w:tcPr>
            <w:tcW w:w="850" w:type="dxa"/>
          </w:tcPr>
          <w:p w14:paraId="418DBC5B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57FB783" w14:textId="0085F3FF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cs="Arial"/>
                <w:sz w:val="18"/>
                <w:szCs w:val="18"/>
                <w:lang w:eastAsia="ja-JP"/>
              </w:rPr>
              <w:t>P.SUPPL</w:t>
            </w:r>
            <w:proofErr w:type="gramEnd"/>
            <w:r>
              <w:rPr>
                <w:rFonts w:cs="Arial"/>
                <w:sz w:val="18"/>
                <w:szCs w:val="18"/>
                <w:lang w:eastAsia="ja-JP"/>
              </w:rPr>
              <w:t>800</w:t>
            </w:r>
          </w:p>
        </w:tc>
      </w:tr>
      <w:tr w:rsidR="00A02212" w:rsidRPr="00EF6493" w14:paraId="5871D80B" w14:textId="77777777" w:rsidTr="00474CA3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04520F9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System</w:t>
            </w:r>
          </w:p>
        </w:tc>
        <w:tc>
          <w:tcPr>
            <w:tcW w:w="850" w:type="dxa"/>
          </w:tcPr>
          <w:p w14:paraId="570EE8CA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20582A5" w14:textId="6CBDC163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Headphones</w:t>
            </w:r>
          </w:p>
        </w:tc>
      </w:tr>
    </w:tbl>
    <w:p w14:paraId="36802558" w14:textId="77777777" w:rsidR="006373F6" w:rsidRPr="00F65328" w:rsidRDefault="006373F6" w:rsidP="006373F6">
      <w:pPr>
        <w:pStyle w:val="txt"/>
      </w:pPr>
    </w:p>
    <w:p w14:paraId="2913F5DF" w14:textId="6C0727CB" w:rsidR="006373F6" w:rsidRDefault="006373F6" w:rsidP="00941531">
      <w:pPr>
        <w:pStyle w:val="txt"/>
        <w:jc w:val="center"/>
      </w:pPr>
      <w:r w:rsidRPr="002B559D">
        <w:t>Table</w:t>
      </w:r>
      <w:r>
        <w:rPr>
          <w:rFonts w:hint="eastAsia"/>
        </w:rPr>
        <w:t xml:space="preserve"> </w:t>
      </w:r>
      <w:r w:rsidR="00B05F0B">
        <w:t>E.6.3</w:t>
      </w:r>
      <w:r w:rsidRPr="002B559D">
        <w:t xml:space="preserve">: Preliminaries for Experiment </w:t>
      </w:r>
      <w:r w:rsidR="00B05F0B">
        <w:t>P800-6</w:t>
      </w:r>
    </w:p>
    <w:p w14:paraId="05CB224D" w14:textId="77777777" w:rsidR="00941531" w:rsidRDefault="00941531" w:rsidP="006373F6">
      <w:pPr>
        <w:pStyle w:val="txt"/>
      </w:pPr>
    </w:p>
    <w:tbl>
      <w:tblPr>
        <w:tblStyle w:val="TableGrid"/>
        <w:tblW w:w="5000" w:type="pct"/>
        <w:tblInd w:w="607" w:type="dxa"/>
        <w:tblLook w:val="04A0" w:firstRow="1" w:lastRow="0" w:firstColumn="1" w:lastColumn="0" w:noHBand="0" w:noVBand="1"/>
      </w:tblPr>
      <w:tblGrid>
        <w:gridCol w:w="884"/>
        <w:gridCol w:w="1035"/>
        <w:gridCol w:w="1307"/>
        <w:gridCol w:w="1679"/>
        <w:gridCol w:w="2101"/>
        <w:gridCol w:w="900"/>
        <w:gridCol w:w="1433"/>
      </w:tblGrid>
      <w:tr w:rsidR="006A3B10" w14:paraId="5C5B951D" w14:textId="77777777" w:rsidTr="005B3508">
        <w:tc>
          <w:tcPr>
            <w:tcW w:w="473" w:type="pct"/>
          </w:tcPr>
          <w:p w14:paraId="6CBC5E00" w14:textId="6D793D10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Trial</w:t>
            </w:r>
          </w:p>
        </w:tc>
        <w:tc>
          <w:tcPr>
            <w:tcW w:w="554" w:type="pct"/>
          </w:tcPr>
          <w:p w14:paraId="116F0E61" w14:textId="1ED6A99A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Label</w:t>
            </w:r>
          </w:p>
        </w:tc>
        <w:tc>
          <w:tcPr>
            <w:tcW w:w="700" w:type="pct"/>
          </w:tcPr>
          <w:p w14:paraId="6C8753C3" w14:textId="56DC243B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Sample</w:t>
            </w:r>
          </w:p>
        </w:tc>
        <w:tc>
          <w:tcPr>
            <w:tcW w:w="899" w:type="pct"/>
          </w:tcPr>
          <w:p w14:paraId="1EA54658" w14:textId="59382769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Condition</w:t>
            </w:r>
          </w:p>
        </w:tc>
        <w:tc>
          <w:tcPr>
            <w:tcW w:w="1125" w:type="pct"/>
          </w:tcPr>
          <w:p w14:paraId="45886407" w14:textId="5A4CC8DA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Bitrate [kb/s]</w:t>
            </w:r>
          </w:p>
        </w:tc>
        <w:tc>
          <w:tcPr>
            <w:tcW w:w="482" w:type="pct"/>
          </w:tcPr>
          <w:p w14:paraId="1C723404" w14:textId="4EC227A4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DTX</w:t>
            </w:r>
          </w:p>
        </w:tc>
        <w:tc>
          <w:tcPr>
            <w:tcW w:w="767" w:type="pct"/>
          </w:tcPr>
          <w:p w14:paraId="64423E44" w14:textId="09778D42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FER [%]</w:t>
            </w:r>
          </w:p>
        </w:tc>
      </w:tr>
      <w:tr w:rsidR="006A3B10" w14:paraId="290BB583" w14:textId="77777777" w:rsidTr="005B3508">
        <w:tc>
          <w:tcPr>
            <w:tcW w:w="473" w:type="pct"/>
            <w:vAlign w:val="center"/>
          </w:tcPr>
          <w:p w14:paraId="40744E48" w14:textId="79478E56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</w:t>
            </w:r>
          </w:p>
        </w:tc>
        <w:tc>
          <w:tcPr>
            <w:tcW w:w="554" w:type="pct"/>
          </w:tcPr>
          <w:p w14:paraId="48EBE457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1CA3C2B0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51708EB0" w14:textId="12C8C528" w:rsidR="006A3B10" w:rsidRPr="00C867BE" w:rsidRDefault="00250F1C" w:rsidP="006A3B10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661ECAFB" w14:textId="5F2F5B89" w:rsidR="006A3B10" w:rsidRPr="00C867BE" w:rsidRDefault="00BB3734" w:rsidP="00FB1943">
            <w:pPr>
              <w:pStyle w:val="txt"/>
              <w:ind w:left="0"/>
              <w:jc w:val="center"/>
            </w:pPr>
            <w:r>
              <w:t>24</w:t>
            </w:r>
            <w:r w:rsidR="00544BF2">
              <w:t>.4</w:t>
            </w:r>
          </w:p>
        </w:tc>
        <w:tc>
          <w:tcPr>
            <w:tcW w:w="482" w:type="pct"/>
          </w:tcPr>
          <w:p w14:paraId="465DDF3E" w14:textId="355A4328" w:rsidR="006A3B10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1A4A221F" w14:textId="42D274BB" w:rsidR="006A3B10" w:rsidRPr="00C867BE" w:rsidRDefault="005B3508" w:rsidP="00FB1943">
            <w:pPr>
              <w:pStyle w:val="txt"/>
              <w:ind w:left="0"/>
              <w:jc w:val="center"/>
            </w:pPr>
            <w:r>
              <w:t>3</w:t>
            </w:r>
          </w:p>
        </w:tc>
      </w:tr>
      <w:tr w:rsidR="006A3B10" w14:paraId="2957DBE2" w14:textId="77777777" w:rsidTr="005B3508">
        <w:tc>
          <w:tcPr>
            <w:tcW w:w="473" w:type="pct"/>
            <w:vAlign w:val="center"/>
          </w:tcPr>
          <w:p w14:paraId="413F298C" w14:textId="492C8309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2</w:t>
            </w:r>
          </w:p>
        </w:tc>
        <w:tc>
          <w:tcPr>
            <w:tcW w:w="554" w:type="pct"/>
          </w:tcPr>
          <w:p w14:paraId="2F29BA39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6ED9F8CB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3B2A66A7" w14:textId="707DD7E9" w:rsidR="006A3B10" w:rsidRPr="00C867BE" w:rsidRDefault="00593CC3" w:rsidP="006A3B10">
            <w:pPr>
              <w:pStyle w:val="txt"/>
              <w:ind w:left="0"/>
            </w:pPr>
            <w:r>
              <w:t>MNRU</w:t>
            </w:r>
            <w:r w:rsidR="009766FD">
              <w:t xml:space="preserve"> 31</w:t>
            </w:r>
            <w:r w:rsidR="00250F1C">
              <w:t xml:space="preserve"> </w:t>
            </w:r>
            <w:r w:rsidR="004E7F06">
              <w:t xml:space="preserve"> </w:t>
            </w:r>
          </w:p>
        </w:tc>
        <w:tc>
          <w:tcPr>
            <w:tcW w:w="1125" w:type="pct"/>
          </w:tcPr>
          <w:p w14:paraId="64B0E584" w14:textId="6B1AE762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7161D26A" w14:textId="26E838F2" w:rsidR="006A3B10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50D22810" w14:textId="19391C03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6A3B10" w14:paraId="52BD99DD" w14:textId="77777777" w:rsidTr="005B3508">
        <w:tc>
          <w:tcPr>
            <w:tcW w:w="473" w:type="pct"/>
            <w:vAlign w:val="center"/>
          </w:tcPr>
          <w:p w14:paraId="2A9B406C" w14:textId="4BABCB9B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3</w:t>
            </w:r>
          </w:p>
        </w:tc>
        <w:tc>
          <w:tcPr>
            <w:tcW w:w="554" w:type="pct"/>
          </w:tcPr>
          <w:p w14:paraId="2103487A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1600309D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2055A4AB" w14:textId="673773C4" w:rsidR="006A3B10" w:rsidRPr="00C867BE" w:rsidRDefault="00250F1C" w:rsidP="006A3B10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09AFF5A" w14:textId="6B392AAA" w:rsidR="006A3B10" w:rsidRPr="00C867BE" w:rsidRDefault="009231A6" w:rsidP="00FB1943">
            <w:pPr>
              <w:pStyle w:val="txt"/>
              <w:ind w:left="0"/>
              <w:jc w:val="center"/>
            </w:pPr>
            <w:r>
              <w:t>13.2</w:t>
            </w:r>
          </w:p>
        </w:tc>
        <w:tc>
          <w:tcPr>
            <w:tcW w:w="482" w:type="pct"/>
          </w:tcPr>
          <w:p w14:paraId="2542E142" w14:textId="429DCE47" w:rsidR="006A3B10" w:rsidRPr="00C867BE" w:rsidRDefault="005B3508" w:rsidP="00FB1943">
            <w:pPr>
              <w:pStyle w:val="txt"/>
              <w:ind w:left="0"/>
              <w:jc w:val="center"/>
            </w:pPr>
            <w:r>
              <w:t>On</w:t>
            </w:r>
          </w:p>
        </w:tc>
        <w:tc>
          <w:tcPr>
            <w:tcW w:w="767" w:type="pct"/>
          </w:tcPr>
          <w:p w14:paraId="11C87859" w14:textId="1A6B1A79" w:rsidR="006A3B10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6A3B10" w14:paraId="3354090A" w14:textId="77777777" w:rsidTr="005B3508">
        <w:tc>
          <w:tcPr>
            <w:tcW w:w="473" w:type="pct"/>
            <w:vAlign w:val="center"/>
          </w:tcPr>
          <w:p w14:paraId="4EC4A194" w14:textId="18AEE343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4</w:t>
            </w:r>
          </w:p>
        </w:tc>
        <w:tc>
          <w:tcPr>
            <w:tcW w:w="554" w:type="pct"/>
          </w:tcPr>
          <w:p w14:paraId="687792FD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4E4EE726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44068495" w14:textId="3D81DAD7" w:rsidR="006A3B10" w:rsidRPr="00C867BE" w:rsidRDefault="005E6B7C" w:rsidP="006A3B10">
            <w:pPr>
              <w:pStyle w:val="txt"/>
              <w:ind w:left="0"/>
            </w:pPr>
            <w:r>
              <w:t>ESDRU</w:t>
            </w:r>
            <w:r w:rsidR="009766FD">
              <w:t xml:space="preserve"> 0.5</w:t>
            </w:r>
          </w:p>
        </w:tc>
        <w:tc>
          <w:tcPr>
            <w:tcW w:w="1125" w:type="pct"/>
          </w:tcPr>
          <w:p w14:paraId="4919118F" w14:textId="022B87DA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61C37516" w14:textId="35DD50AA" w:rsidR="006A3B10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226FBA8A" w14:textId="3EF46632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586753B6" w14:textId="77777777" w:rsidTr="005B3508">
        <w:tc>
          <w:tcPr>
            <w:tcW w:w="473" w:type="pct"/>
            <w:vAlign w:val="center"/>
          </w:tcPr>
          <w:p w14:paraId="39EB945B" w14:textId="08512EAD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5</w:t>
            </w:r>
          </w:p>
        </w:tc>
        <w:tc>
          <w:tcPr>
            <w:tcW w:w="554" w:type="pct"/>
          </w:tcPr>
          <w:p w14:paraId="1DA74B1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35F877A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18129098" w14:textId="6A17391C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B41CBAC" w14:textId="38532F8A" w:rsidR="005B3508" w:rsidRPr="00C867BE" w:rsidRDefault="005B3508" w:rsidP="00FB1943">
            <w:pPr>
              <w:pStyle w:val="txt"/>
              <w:ind w:left="0"/>
              <w:jc w:val="center"/>
            </w:pPr>
            <w:r>
              <w:t>32</w:t>
            </w:r>
          </w:p>
        </w:tc>
        <w:tc>
          <w:tcPr>
            <w:tcW w:w="482" w:type="pct"/>
          </w:tcPr>
          <w:p w14:paraId="462F3EA8" w14:textId="4F9C3519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1D837D36" w14:textId="19E364A8" w:rsidR="005B3508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48619634" w14:textId="77777777" w:rsidTr="005B3508">
        <w:tc>
          <w:tcPr>
            <w:tcW w:w="473" w:type="pct"/>
            <w:vAlign w:val="center"/>
          </w:tcPr>
          <w:p w14:paraId="0F0357D2" w14:textId="2D785234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6</w:t>
            </w:r>
          </w:p>
        </w:tc>
        <w:tc>
          <w:tcPr>
            <w:tcW w:w="554" w:type="pct"/>
          </w:tcPr>
          <w:p w14:paraId="0E4CB995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307835A3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0EAE8403" w14:textId="41B6C3A0" w:rsidR="005B3508" w:rsidRPr="00C867BE" w:rsidRDefault="005B3508" w:rsidP="005B3508">
            <w:pPr>
              <w:pStyle w:val="txt"/>
              <w:ind w:left="0"/>
            </w:pPr>
            <w:r>
              <w:t>MNRU 15</w:t>
            </w:r>
          </w:p>
        </w:tc>
        <w:tc>
          <w:tcPr>
            <w:tcW w:w="1125" w:type="pct"/>
          </w:tcPr>
          <w:p w14:paraId="580B19BD" w14:textId="02CFDAA0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3CE75FC5" w14:textId="066C5ECE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1351E8ED" w14:textId="41017477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1BB4FEB1" w14:textId="77777777" w:rsidTr="005B3508">
        <w:tc>
          <w:tcPr>
            <w:tcW w:w="473" w:type="pct"/>
            <w:vAlign w:val="center"/>
          </w:tcPr>
          <w:p w14:paraId="62CC1504" w14:textId="7BF666EF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7</w:t>
            </w:r>
          </w:p>
        </w:tc>
        <w:tc>
          <w:tcPr>
            <w:tcW w:w="554" w:type="pct"/>
          </w:tcPr>
          <w:p w14:paraId="4A4F2946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9EF2EB5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47DFAC25" w14:textId="7C27012A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6ADBF1D6" w14:textId="65E4867B" w:rsidR="005B3508" w:rsidRPr="00C867BE" w:rsidRDefault="005B3508" w:rsidP="00FB1943">
            <w:pPr>
              <w:pStyle w:val="txt"/>
              <w:ind w:left="0"/>
              <w:jc w:val="center"/>
            </w:pPr>
            <w:r>
              <w:t>16.4</w:t>
            </w:r>
          </w:p>
        </w:tc>
        <w:tc>
          <w:tcPr>
            <w:tcW w:w="482" w:type="pct"/>
          </w:tcPr>
          <w:p w14:paraId="12D99C40" w14:textId="38B0E5B7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414C0051" w14:textId="125BCA9B" w:rsidR="005B3508" w:rsidRPr="00C867BE" w:rsidRDefault="005B3508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2EB11AC1" w14:textId="77777777" w:rsidTr="005B3508">
        <w:tc>
          <w:tcPr>
            <w:tcW w:w="473" w:type="pct"/>
            <w:vAlign w:val="center"/>
          </w:tcPr>
          <w:p w14:paraId="099B88EC" w14:textId="36D7DB0E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8</w:t>
            </w:r>
          </w:p>
        </w:tc>
        <w:tc>
          <w:tcPr>
            <w:tcW w:w="554" w:type="pct"/>
          </w:tcPr>
          <w:p w14:paraId="2EE07730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744941C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396D6B3A" w14:textId="319889DC" w:rsidR="005B3508" w:rsidRPr="00C867BE" w:rsidRDefault="005B3508" w:rsidP="005B3508">
            <w:pPr>
              <w:pStyle w:val="txt"/>
              <w:ind w:left="0"/>
            </w:pPr>
            <w:r>
              <w:t>Direct</w:t>
            </w:r>
          </w:p>
        </w:tc>
        <w:tc>
          <w:tcPr>
            <w:tcW w:w="1125" w:type="pct"/>
          </w:tcPr>
          <w:p w14:paraId="35B75455" w14:textId="7B02D2A3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552B0690" w14:textId="067DBE89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6EA7994D" w14:textId="6FDDCD13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709A3905" w14:textId="77777777" w:rsidTr="005B3508">
        <w:tc>
          <w:tcPr>
            <w:tcW w:w="473" w:type="pct"/>
            <w:vAlign w:val="center"/>
          </w:tcPr>
          <w:p w14:paraId="5B5C3AA6" w14:textId="11FB8839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9</w:t>
            </w:r>
          </w:p>
        </w:tc>
        <w:tc>
          <w:tcPr>
            <w:tcW w:w="554" w:type="pct"/>
          </w:tcPr>
          <w:p w14:paraId="7C42D8A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2B7E838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2F883ABE" w14:textId="2E930C06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842520F" w14:textId="4F43996A" w:rsidR="005B3508" w:rsidRPr="00C867BE" w:rsidRDefault="005B3508" w:rsidP="00FB1943">
            <w:pPr>
              <w:pStyle w:val="txt"/>
              <w:ind w:left="0"/>
              <w:jc w:val="center"/>
            </w:pPr>
            <w:r>
              <w:t>13.2</w:t>
            </w:r>
          </w:p>
        </w:tc>
        <w:tc>
          <w:tcPr>
            <w:tcW w:w="482" w:type="pct"/>
          </w:tcPr>
          <w:p w14:paraId="4352C46B" w14:textId="7C360C95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594614D6" w14:textId="6F615DC8" w:rsidR="005B3508" w:rsidRPr="00C867BE" w:rsidRDefault="005B3508" w:rsidP="00FB1943">
            <w:pPr>
              <w:pStyle w:val="txt"/>
              <w:ind w:left="0"/>
              <w:jc w:val="center"/>
            </w:pPr>
            <w:r>
              <w:t>3</w:t>
            </w:r>
          </w:p>
        </w:tc>
      </w:tr>
      <w:tr w:rsidR="005B3508" w14:paraId="6AAE83CE" w14:textId="77777777" w:rsidTr="005B3508">
        <w:tc>
          <w:tcPr>
            <w:tcW w:w="473" w:type="pct"/>
            <w:vAlign w:val="center"/>
          </w:tcPr>
          <w:p w14:paraId="678A6881" w14:textId="79A5A7E7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10</w:t>
            </w:r>
          </w:p>
        </w:tc>
        <w:tc>
          <w:tcPr>
            <w:tcW w:w="554" w:type="pct"/>
          </w:tcPr>
          <w:p w14:paraId="43D80816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1BB0B0F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0FA41AD7" w14:textId="2E53D95E" w:rsidR="005B3508" w:rsidRPr="00C867BE" w:rsidRDefault="005B3508" w:rsidP="005B3508">
            <w:pPr>
              <w:pStyle w:val="txt"/>
              <w:ind w:left="0"/>
            </w:pPr>
            <w:r>
              <w:t>MNRU 47</w:t>
            </w:r>
          </w:p>
        </w:tc>
        <w:tc>
          <w:tcPr>
            <w:tcW w:w="1125" w:type="pct"/>
          </w:tcPr>
          <w:p w14:paraId="25A65C29" w14:textId="36579EFE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7A2A5141" w14:textId="21033C01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447C2BF1" w14:textId="2B11358F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1F811B75" w14:textId="77777777" w:rsidTr="005B3508">
        <w:tc>
          <w:tcPr>
            <w:tcW w:w="473" w:type="pct"/>
            <w:vAlign w:val="center"/>
          </w:tcPr>
          <w:p w14:paraId="44036C13" w14:textId="632747C5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11</w:t>
            </w:r>
          </w:p>
        </w:tc>
        <w:tc>
          <w:tcPr>
            <w:tcW w:w="554" w:type="pct"/>
          </w:tcPr>
          <w:p w14:paraId="5255E081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4392994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6A0EAED3" w14:textId="0E4A9769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5055CEC9" w14:textId="0A5B4914" w:rsidR="005B3508" w:rsidRPr="00C867BE" w:rsidRDefault="005B3508" w:rsidP="00FB1943">
            <w:pPr>
              <w:pStyle w:val="txt"/>
              <w:ind w:left="0"/>
              <w:jc w:val="center"/>
            </w:pPr>
            <w:r>
              <w:t>24.4</w:t>
            </w:r>
          </w:p>
        </w:tc>
        <w:tc>
          <w:tcPr>
            <w:tcW w:w="482" w:type="pct"/>
          </w:tcPr>
          <w:p w14:paraId="06EAD1B6" w14:textId="2E99E4FA" w:rsidR="005B3508" w:rsidRPr="00C867BE" w:rsidRDefault="005B3508" w:rsidP="00FB1943">
            <w:pPr>
              <w:pStyle w:val="txt"/>
              <w:ind w:left="0"/>
              <w:jc w:val="center"/>
            </w:pPr>
            <w:r>
              <w:t>On</w:t>
            </w:r>
          </w:p>
        </w:tc>
        <w:tc>
          <w:tcPr>
            <w:tcW w:w="767" w:type="pct"/>
          </w:tcPr>
          <w:p w14:paraId="797BDAAD" w14:textId="43994C8F" w:rsidR="005B3508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489BDA3A" w14:textId="77777777" w:rsidTr="005B3508">
        <w:tc>
          <w:tcPr>
            <w:tcW w:w="473" w:type="pct"/>
            <w:vAlign w:val="center"/>
          </w:tcPr>
          <w:p w14:paraId="37070DAE" w14:textId="74F93E55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12</w:t>
            </w:r>
          </w:p>
        </w:tc>
        <w:tc>
          <w:tcPr>
            <w:tcW w:w="554" w:type="pct"/>
          </w:tcPr>
          <w:p w14:paraId="24A48C3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7A35F03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3180D1CE" w14:textId="6AC9382A" w:rsidR="005B3508" w:rsidRPr="00C867BE" w:rsidRDefault="005B3508" w:rsidP="005B3508">
            <w:pPr>
              <w:pStyle w:val="txt"/>
              <w:ind w:left="0"/>
            </w:pPr>
            <w:r>
              <w:t>ESDRU 0.1</w:t>
            </w:r>
          </w:p>
        </w:tc>
        <w:tc>
          <w:tcPr>
            <w:tcW w:w="1125" w:type="pct"/>
          </w:tcPr>
          <w:p w14:paraId="35FD8BE7" w14:textId="5A7B56B4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5AECDC02" w14:textId="1421A89D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4BC11051" w14:textId="4E4078E7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</w:tbl>
    <w:p w14:paraId="30D417B5" w14:textId="77777777" w:rsidR="00C82FE5" w:rsidRDefault="00C82FE5" w:rsidP="006373F6">
      <w:pPr>
        <w:pStyle w:val="txt"/>
      </w:pPr>
    </w:p>
    <w:p w14:paraId="48132628" w14:textId="77777777" w:rsidR="006A3B10" w:rsidRPr="00A50FAC" w:rsidRDefault="006A3B10" w:rsidP="006A3B10">
      <w:pPr>
        <w:pStyle w:val="NormalIndent0"/>
        <w:keepNext/>
        <w:numPr>
          <w:ilvl w:val="12"/>
          <w:numId w:val="0"/>
        </w:numPr>
        <w:adjustRightInd w:val="0"/>
        <w:snapToGrid w:val="0"/>
        <w:ind w:left="1"/>
        <w:jc w:val="center"/>
        <w:rPr>
          <w:b/>
        </w:rPr>
      </w:pPr>
      <w:r w:rsidRPr="002B559D">
        <w:rPr>
          <w:rFonts w:ascii="Arial" w:hAnsi="Arial" w:cs="Arial"/>
          <w:color w:val="000000"/>
        </w:rPr>
        <w:t>Table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E.6.4</w:t>
      </w:r>
      <w:r w:rsidRPr="002B559D">
        <w:rPr>
          <w:rFonts w:ascii="Arial" w:hAnsi="Arial" w:cs="Arial"/>
          <w:color w:val="000000"/>
        </w:rPr>
        <w:t xml:space="preserve"> Test </w:t>
      </w:r>
      <w:r>
        <w:rPr>
          <w:rFonts w:ascii="Arial" w:hAnsi="Arial" w:cs="Arial" w:hint="eastAsia"/>
          <w:color w:val="000000"/>
        </w:rPr>
        <w:t>c</w:t>
      </w:r>
      <w:r w:rsidRPr="002B559D">
        <w:rPr>
          <w:rFonts w:ascii="Arial" w:hAnsi="Arial" w:cs="Arial"/>
          <w:color w:val="000000"/>
        </w:rPr>
        <w:t xml:space="preserve">onditions for Experiment </w:t>
      </w:r>
      <w:r>
        <w:rPr>
          <w:rFonts w:ascii="Arial" w:hAnsi="Arial" w:cs="Arial"/>
          <w:color w:val="000000"/>
        </w:rPr>
        <w:t>P800-6</w:t>
      </w:r>
      <w:r w:rsidRPr="002B559D">
        <w:rPr>
          <w:rFonts w:ascii="Arial" w:hAnsi="Arial" w:cs="Arial"/>
          <w:color w:val="000000"/>
        </w:rPr>
        <w:t xml:space="preserve">: </w:t>
      </w:r>
      <w:r w:rsidRPr="002B559D">
        <w:rPr>
          <w:rFonts w:ascii="Arial" w:hAnsi="Arial" w:cs="Arial" w:hint="eastAsia"/>
          <w:color w:val="000000"/>
        </w:rPr>
        <w:br/>
      </w:r>
    </w:p>
    <w:tbl>
      <w:tblPr>
        <w:tblStyle w:val="TableGrid"/>
        <w:tblW w:w="5000" w:type="pct"/>
        <w:tblInd w:w="607" w:type="dxa"/>
        <w:tblLook w:val="04A0" w:firstRow="1" w:lastRow="0" w:firstColumn="1" w:lastColumn="0" w:noHBand="0" w:noVBand="1"/>
      </w:tblPr>
      <w:tblGrid>
        <w:gridCol w:w="973"/>
        <w:gridCol w:w="1515"/>
        <w:gridCol w:w="1894"/>
        <w:gridCol w:w="811"/>
        <w:gridCol w:w="1294"/>
        <w:gridCol w:w="1967"/>
        <w:gridCol w:w="885"/>
      </w:tblGrid>
      <w:tr w:rsidR="006A3B10" w14:paraId="71B4C9AD" w14:textId="77777777" w:rsidTr="006A3B10">
        <w:tc>
          <w:tcPr>
            <w:tcW w:w="521" w:type="pct"/>
          </w:tcPr>
          <w:p w14:paraId="21AB9643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Label</w:t>
            </w:r>
          </w:p>
        </w:tc>
        <w:tc>
          <w:tcPr>
            <w:tcW w:w="811" w:type="pct"/>
          </w:tcPr>
          <w:p w14:paraId="4EB057FD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Condition</w:t>
            </w:r>
          </w:p>
        </w:tc>
        <w:tc>
          <w:tcPr>
            <w:tcW w:w="1014" w:type="pct"/>
          </w:tcPr>
          <w:p w14:paraId="5E2C61F8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Bitrate [kb/s]</w:t>
            </w:r>
          </w:p>
        </w:tc>
        <w:tc>
          <w:tcPr>
            <w:tcW w:w="434" w:type="pct"/>
          </w:tcPr>
          <w:p w14:paraId="67B757DC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DTX</w:t>
            </w:r>
          </w:p>
        </w:tc>
        <w:tc>
          <w:tcPr>
            <w:tcW w:w="693" w:type="pct"/>
          </w:tcPr>
          <w:p w14:paraId="7FB27AEB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FER [%]</w:t>
            </w:r>
          </w:p>
        </w:tc>
        <w:tc>
          <w:tcPr>
            <w:tcW w:w="1053" w:type="pct"/>
          </w:tcPr>
          <w:p w14:paraId="7D228E11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Ref condition</w:t>
            </w:r>
          </w:p>
        </w:tc>
        <w:tc>
          <w:tcPr>
            <w:tcW w:w="474" w:type="pct"/>
          </w:tcPr>
          <w:p w14:paraId="31B11664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443A86">
              <w:rPr>
                <w:rFonts w:cs="Arial"/>
                <w:b/>
                <w:sz w:val="20"/>
              </w:rPr>
              <w:t>ToR</w:t>
            </w:r>
            <w:proofErr w:type="spellEnd"/>
          </w:p>
        </w:tc>
      </w:tr>
      <w:tr w:rsidR="006A3B10" w14:paraId="2C5BDEB1" w14:textId="77777777" w:rsidTr="006A3B10">
        <w:tc>
          <w:tcPr>
            <w:tcW w:w="521" w:type="pct"/>
            <w:vAlign w:val="center"/>
          </w:tcPr>
          <w:p w14:paraId="3FA9D966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C01</w:t>
            </w:r>
          </w:p>
        </w:tc>
        <w:tc>
          <w:tcPr>
            <w:tcW w:w="811" w:type="pct"/>
          </w:tcPr>
          <w:p w14:paraId="7205F917" w14:textId="77777777" w:rsidR="006A3B10" w:rsidRPr="00443A86" w:rsidRDefault="006A3B10" w:rsidP="00F17C96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Direct</w:t>
            </w:r>
          </w:p>
        </w:tc>
        <w:tc>
          <w:tcPr>
            <w:tcW w:w="1014" w:type="pct"/>
          </w:tcPr>
          <w:p w14:paraId="6A31DBCB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4" w:type="pct"/>
          </w:tcPr>
          <w:p w14:paraId="15C9DF14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7C7FBE0E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4BAB1D57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E916EFD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771B2080" w14:textId="77777777" w:rsidTr="006A3B10">
        <w:tc>
          <w:tcPr>
            <w:tcW w:w="521" w:type="pct"/>
            <w:vAlign w:val="center"/>
          </w:tcPr>
          <w:p w14:paraId="5B7AECAA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C02</w:t>
            </w:r>
          </w:p>
        </w:tc>
        <w:tc>
          <w:tcPr>
            <w:tcW w:w="811" w:type="pct"/>
          </w:tcPr>
          <w:p w14:paraId="15D610B9" w14:textId="6638360C" w:rsidR="006A3B10" w:rsidRPr="00443A86" w:rsidRDefault="006A3B10" w:rsidP="00F17C96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 w:rsidR="004E7F06">
              <w:rPr>
                <w:rFonts w:cs="Arial"/>
                <w:bCs/>
                <w:sz w:val="20"/>
              </w:rPr>
              <w:t xml:space="preserve"> 15</w:t>
            </w:r>
          </w:p>
        </w:tc>
        <w:tc>
          <w:tcPr>
            <w:tcW w:w="1014" w:type="pct"/>
          </w:tcPr>
          <w:p w14:paraId="504C5050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4" w:type="pct"/>
          </w:tcPr>
          <w:p w14:paraId="1AB1F55E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81EC4A1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0F6A3825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8F8AD3E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14B1A388" w14:textId="77777777" w:rsidTr="006A3B10">
        <w:tc>
          <w:tcPr>
            <w:tcW w:w="521" w:type="pct"/>
            <w:vAlign w:val="center"/>
          </w:tcPr>
          <w:p w14:paraId="66BACDCD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C03</w:t>
            </w:r>
          </w:p>
        </w:tc>
        <w:tc>
          <w:tcPr>
            <w:tcW w:w="811" w:type="pct"/>
          </w:tcPr>
          <w:p w14:paraId="277622B1" w14:textId="6488C6D5" w:rsidR="006A3B10" w:rsidRPr="00443A86" w:rsidRDefault="006A3B10" w:rsidP="00F17C96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 w:rsidR="004E7F06">
              <w:rPr>
                <w:rFonts w:cs="Arial"/>
                <w:bCs/>
                <w:sz w:val="20"/>
              </w:rPr>
              <w:t xml:space="preserve"> 23</w:t>
            </w:r>
          </w:p>
        </w:tc>
        <w:tc>
          <w:tcPr>
            <w:tcW w:w="1014" w:type="pct"/>
          </w:tcPr>
          <w:p w14:paraId="7A1DA562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4" w:type="pct"/>
          </w:tcPr>
          <w:p w14:paraId="5E5E8C92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6C43B380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7C4A1601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13B22C4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71D844C5" w14:textId="77777777" w:rsidTr="006A3B10">
        <w:tc>
          <w:tcPr>
            <w:tcW w:w="521" w:type="pct"/>
            <w:vAlign w:val="center"/>
          </w:tcPr>
          <w:p w14:paraId="7DDB4236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C04</w:t>
            </w:r>
          </w:p>
        </w:tc>
        <w:tc>
          <w:tcPr>
            <w:tcW w:w="811" w:type="pct"/>
          </w:tcPr>
          <w:p w14:paraId="5F881F74" w14:textId="05421169" w:rsidR="006A3B10" w:rsidRPr="00443A86" w:rsidRDefault="006A3B10" w:rsidP="00F17C96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 w:rsidR="004E7F06">
              <w:rPr>
                <w:rFonts w:cs="Arial"/>
                <w:bCs/>
                <w:sz w:val="20"/>
              </w:rPr>
              <w:t xml:space="preserve"> 31</w:t>
            </w:r>
          </w:p>
        </w:tc>
        <w:tc>
          <w:tcPr>
            <w:tcW w:w="1014" w:type="pct"/>
          </w:tcPr>
          <w:p w14:paraId="042B9F81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4" w:type="pct"/>
          </w:tcPr>
          <w:p w14:paraId="1892BCBB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505F137F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6A7BC680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297B14C3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01144E55" w14:textId="77777777" w:rsidTr="006A3B10">
        <w:tc>
          <w:tcPr>
            <w:tcW w:w="521" w:type="pct"/>
            <w:vAlign w:val="center"/>
          </w:tcPr>
          <w:p w14:paraId="10D321CB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C05</w:t>
            </w:r>
          </w:p>
        </w:tc>
        <w:tc>
          <w:tcPr>
            <w:tcW w:w="811" w:type="pct"/>
          </w:tcPr>
          <w:p w14:paraId="0EC435B3" w14:textId="328CC6ED" w:rsidR="006A3B10" w:rsidRPr="00443A86" w:rsidRDefault="006A3B10" w:rsidP="00F17C96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 w:rsidR="004E7F06">
              <w:rPr>
                <w:rFonts w:cs="Arial"/>
                <w:bCs/>
                <w:sz w:val="20"/>
              </w:rPr>
              <w:t xml:space="preserve"> 39</w:t>
            </w:r>
          </w:p>
        </w:tc>
        <w:tc>
          <w:tcPr>
            <w:tcW w:w="1014" w:type="pct"/>
          </w:tcPr>
          <w:p w14:paraId="184CDC69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4" w:type="pct"/>
          </w:tcPr>
          <w:p w14:paraId="57B06D74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2663D5A8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5F0851B1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5D32CDF6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0D76EC1A" w14:textId="77777777" w:rsidTr="006A3B10">
        <w:tc>
          <w:tcPr>
            <w:tcW w:w="521" w:type="pct"/>
            <w:vAlign w:val="center"/>
          </w:tcPr>
          <w:p w14:paraId="030DBEF1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C06</w:t>
            </w:r>
          </w:p>
        </w:tc>
        <w:tc>
          <w:tcPr>
            <w:tcW w:w="811" w:type="pct"/>
          </w:tcPr>
          <w:p w14:paraId="4162CF89" w14:textId="4C4B0645" w:rsidR="006A3B10" w:rsidRPr="00443A86" w:rsidRDefault="006A3B10" w:rsidP="00F17C96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 w:rsidR="004E7F06">
              <w:rPr>
                <w:rFonts w:cs="Arial"/>
                <w:bCs/>
                <w:sz w:val="20"/>
              </w:rPr>
              <w:t xml:space="preserve"> 47</w:t>
            </w:r>
          </w:p>
        </w:tc>
        <w:tc>
          <w:tcPr>
            <w:tcW w:w="1014" w:type="pct"/>
          </w:tcPr>
          <w:p w14:paraId="06C091A6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4" w:type="pct"/>
          </w:tcPr>
          <w:p w14:paraId="24A0547D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5D60851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6F09DB26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682924D5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5187A97A" w14:textId="77777777" w:rsidTr="006A3B10">
        <w:tc>
          <w:tcPr>
            <w:tcW w:w="521" w:type="pct"/>
            <w:vAlign w:val="center"/>
          </w:tcPr>
          <w:p w14:paraId="264C6A6D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lastRenderedPageBreak/>
              <w:t>C07</w:t>
            </w:r>
          </w:p>
        </w:tc>
        <w:tc>
          <w:tcPr>
            <w:tcW w:w="811" w:type="pct"/>
          </w:tcPr>
          <w:p w14:paraId="5C9BAE4A" w14:textId="24261A77" w:rsidR="006A3B10" w:rsidRPr="00443A86" w:rsidRDefault="006A3B10" w:rsidP="00F17C96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 w:rsidR="004E7F06">
              <w:rPr>
                <w:rFonts w:cs="Arial"/>
                <w:bCs/>
                <w:sz w:val="20"/>
              </w:rPr>
              <w:t xml:space="preserve"> 0</w:t>
            </w:r>
            <w:r w:rsidR="005E6B7C">
              <w:rPr>
                <w:rFonts w:cs="Arial"/>
                <w:bCs/>
                <w:sz w:val="20"/>
              </w:rPr>
              <w:t>.</w:t>
            </w:r>
            <w:r w:rsidR="004E7F06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1014" w:type="pct"/>
          </w:tcPr>
          <w:p w14:paraId="5B7A2CCA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4" w:type="pct"/>
          </w:tcPr>
          <w:p w14:paraId="79152E66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CA20A46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2F70E5CA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92C3F5E" w14:textId="77777777" w:rsidR="006A3B10" w:rsidRPr="00443A86" w:rsidRDefault="006A3B10" w:rsidP="00F17C96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1267A18B" w14:textId="77777777" w:rsidTr="006A3B10">
        <w:tc>
          <w:tcPr>
            <w:tcW w:w="521" w:type="pct"/>
            <w:vAlign w:val="center"/>
          </w:tcPr>
          <w:p w14:paraId="5C7D8D3A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C08</w:t>
            </w:r>
          </w:p>
        </w:tc>
        <w:tc>
          <w:tcPr>
            <w:tcW w:w="811" w:type="pct"/>
          </w:tcPr>
          <w:p w14:paraId="579FD717" w14:textId="31BFBF99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 w:rsidR="004E7F06">
              <w:rPr>
                <w:rFonts w:cs="Arial"/>
                <w:bCs/>
                <w:sz w:val="20"/>
              </w:rPr>
              <w:t xml:space="preserve"> 0</w:t>
            </w:r>
            <w:r w:rsidR="005E6B7C">
              <w:rPr>
                <w:rFonts w:cs="Arial"/>
                <w:bCs/>
                <w:sz w:val="20"/>
              </w:rPr>
              <w:t>.</w:t>
            </w:r>
            <w:r w:rsidR="004E7F06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1014" w:type="pct"/>
          </w:tcPr>
          <w:p w14:paraId="2A0B723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</w:p>
        </w:tc>
        <w:tc>
          <w:tcPr>
            <w:tcW w:w="434" w:type="pct"/>
          </w:tcPr>
          <w:p w14:paraId="142947D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0EB54B10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5C0D5D6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7C457C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0481437B" w14:textId="77777777" w:rsidTr="006A3B10">
        <w:tc>
          <w:tcPr>
            <w:tcW w:w="521" w:type="pct"/>
            <w:vAlign w:val="center"/>
          </w:tcPr>
          <w:p w14:paraId="2CAD12D6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C09</w:t>
            </w:r>
          </w:p>
        </w:tc>
        <w:tc>
          <w:tcPr>
            <w:tcW w:w="811" w:type="pct"/>
          </w:tcPr>
          <w:p w14:paraId="06B85E35" w14:textId="36067B94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 w:rsidR="004E7F06">
              <w:rPr>
                <w:rFonts w:cs="Arial"/>
                <w:bCs/>
                <w:sz w:val="20"/>
              </w:rPr>
              <w:t xml:space="preserve"> 0</w:t>
            </w:r>
            <w:r w:rsidR="005E6B7C">
              <w:rPr>
                <w:rFonts w:cs="Arial"/>
                <w:bCs/>
                <w:sz w:val="20"/>
              </w:rPr>
              <w:t>.5</w:t>
            </w:r>
          </w:p>
        </w:tc>
        <w:tc>
          <w:tcPr>
            <w:tcW w:w="1014" w:type="pct"/>
          </w:tcPr>
          <w:p w14:paraId="6A02CF2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</w:p>
        </w:tc>
        <w:tc>
          <w:tcPr>
            <w:tcW w:w="434" w:type="pct"/>
          </w:tcPr>
          <w:p w14:paraId="08D1D1F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7471303F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3554C537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01EB137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1202E877" w14:textId="77777777" w:rsidTr="006A3B10">
        <w:tc>
          <w:tcPr>
            <w:tcW w:w="521" w:type="pct"/>
            <w:vAlign w:val="center"/>
          </w:tcPr>
          <w:p w14:paraId="6E067782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C10</w:t>
            </w:r>
          </w:p>
        </w:tc>
        <w:tc>
          <w:tcPr>
            <w:tcW w:w="811" w:type="pct"/>
          </w:tcPr>
          <w:p w14:paraId="0923AE6A" w14:textId="6DD596C8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 w:rsidR="005E6B7C">
              <w:rPr>
                <w:rFonts w:cs="Arial"/>
                <w:bCs/>
                <w:sz w:val="20"/>
              </w:rPr>
              <w:t xml:space="preserve"> 0.7</w:t>
            </w:r>
          </w:p>
        </w:tc>
        <w:tc>
          <w:tcPr>
            <w:tcW w:w="1014" w:type="pct"/>
          </w:tcPr>
          <w:p w14:paraId="38E6D97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</w:p>
        </w:tc>
        <w:tc>
          <w:tcPr>
            <w:tcW w:w="434" w:type="pct"/>
          </w:tcPr>
          <w:p w14:paraId="0B31BCF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0E2A360E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04687C0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376AA9DA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6A4AAEE9" w14:textId="77777777" w:rsidTr="006A3B10">
        <w:tc>
          <w:tcPr>
            <w:tcW w:w="521" w:type="pct"/>
            <w:vAlign w:val="center"/>
          </w:tcPr>
          <w:p w14:paraId="149CCFA9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C11</w:t>
            </w:r>
          </w:p>
        </w:tc>
        <w:tc>
          <w:tcPr>
            <w:tcW w:w="811" w:type="pct"/>
          </w:tcPr>
          <w:p w14:paraId="5ED7433C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033B418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134D544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18A7BE4E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763C86E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B0F700F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0C2B5A31" w14:textId="77777777" w:rsidTr="006A3B10">
        <w:tc>
          <w:tcPr>
            <w:tcW w:w="521" w:type="pct"/>
            <w:vAlign w:val="center"/>
          </w:tcPr>
          <w:p w14:paraId="4E251B14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C12</w:t>
            </w:r>
          </w:p>
        </w:tc>
        <w:tc>
          <w:tcPr>
            <w:tcW w:w="811" w:type="pct"/>
          </w:tcPr>
          <w:p w14:paraId="008CA077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2DF4B2AC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1F77483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E1AB2F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214FD641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EDB3FC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7C7AC5B7" w14:textId="77777777" w:rsidTr="006A3B10">
        <w:tc>
          <w:tcPr>
            <w:tcW w:w="521" w:type="pct"/>
            <w:vAlign w:val="center"/>
          </w:tcPr>
          <w:p w14:paraId="762FBE8C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C13</w:t>
            </w:r>
          </w:p>
        </w:tc>
        <w:tc>
          <w:tcPr>
            <w:tcW w:w="811" w:type="pct"/>
          </w:tcPr>
          <w:p w14:paraId="20ADFC45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DB39CD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7E94994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5CA1DD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55E7156C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D2DAE0C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05217D77" w14:textId="77777777" w:rsidTr="006A3B10">
        <w:tc>
          <w:tcPr>
            <w:tcW w:w="521" w:type="pct"/>
            <w:vAlign w:val="center"/>
          </w:tcPr>
          <w:p w14:paraId="0D000900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C14</w:t>
            </w:r>
          </w:p>
        </w:tc>
        <w:tc>
          <w:tcPr>
            <w:tcW w:w="811" w:type="pct"/>
          </w:tcPr>
          <w:p w14:paraId="556600DE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53C238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2F2B0A6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13B7CB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022B79A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58E5DB78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486CF31A" w14:textId="77777777" w:rsidTr="006A3B10">
        <w:tc>
          <w:tcPr>
            <w:tcW w:w="521" w:type="pct"/>
            <w:vAlign w:val="center"/>
          </w:tcPr>
          <w:p w14:paraId="70D6F3CD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C15</w:t>
            </w:r>
          </w:p>
        </w:tc>
        <w:tc>
          <w:tcPr>
            <w:tcW w:w="811" w:type="pct"/>
          </w:tcPr>
          <w:p w14:paraId="0153FACF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0DC98A1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07C2E18F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A53E415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5F61D381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6FBE42A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706C9530" w14:textId="77777777" w:rsidTr="006A3B10">
        <w:tc>
          <w:tcPr>
            <w:tcW w:w="521" w:type="pct"/>
            <w:vAlign w:val="center"/>
          </w:tcPr>
          <w:p w14:paraId="16B7101A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C16</w:t>
            </w:r>
          </w:p>
        </w:tc>
        <w:tc>
          <w:tcPr>
            <w:tcW w:w="811" w:type="pct"/>
          </w:tcPr>
          <w:p w14:paraId="07F17F41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56AB90DE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0EE16D97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793604A1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285C9F55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45949B0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794435EF" w14:textId="77777777" w:rsidTr="006A3B10">
        <w:tc>
          <w:tcPr>
            <w:tcW w:w="521" w:type="pct"/>
            <w:vAlign w:val="center"/>
          </w:tcPr>
          <w:p w14:paraId="10A451BE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C17</w:t>
            </w:r>
          </w:p>
        </w:tc>
        <w:tc>
          <w:tcPr>
            <w:tcW w:w="811" w:type="pct"/>
          </w:tcPr>
          <w:p w14:paraId="0AE0B0E1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68EE6CD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1DD1A043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DFDFA5E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637A9B53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1A59B50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7BFD0883" w14:textId="77777777" w:rsidTr="006A3B10">
        <w:tc>
          <w:tcPr>
            <w:tcW w:w="521" w:type="pct"/>
            <w:vAlign w:val="center"/>
          </w:tcPr>
          <w:p w14:paraId="48D604FD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C18</w:t>
            </w:r>
          </w:p>
        </w:tc>
        <w:tc>
          <w:tcPr>
            <w:tcW w:w="811" w:type="pct"/>
          </w:tcPr>
          <w:p w14:paraId="558A3ECB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3397C64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609DF458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26B3C56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59A9272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94F22F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4E775D41" w14:textId="77777777" w:rsidTr="006A3B10">
        <w:tc>
          <w:tcPr>
            <w:tcW w:w="521" w:type="pct"/>
            <w:vAlign w:val="center"/>
          </w:tcPr>
          <w:p w14:paraId="353C7EEE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C19</w:t>
            </w:r>
          </w:p>
        </w:tc>
        <w:tc>
          <w:tcPr>
            <w:tcW w:w="811" w:type="pct"/>
          </w:tcPr>
          <w:p w14:paraId="6CDE3551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23B061DC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40A6EB18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E95DE1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3675370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9CCBCE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0D1B69CA" w14:textId="77777777" w:rsidTr="006A3B10">
        <w:tc>
          <w:tcPr>
            <w:tcW w:w="521" w:type="pct"/>
            <w:vAlign w:val="center"/>
          </w:tcPr>
          <w:p w14:paraId="54416C11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C20</w:t>
            </w:r>
          </w:p>
        </w:tc>
        <w:tc>
          <w:tcPr>
            <w:tcW w:w="811" w:type="pct"/>
          </w:tcPr>
          <w:p w14:paraId="6CDB9FC4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08D0901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7D9F4D4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63651F98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3979F30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66DCB4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34207E88" w14:textId="77777777" w:rsidTr="006A3B10">
        <w:tc>
          <w:tcPr>
            <w:tcW w:w="521" w:type="pct"/>
            <w:vAlign w:val="center"/>
          </w:tcPr>
          <w:p w14:paraId="6FB61072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C21</w:t>
            </w:r>
          </w:p>
        </w:tc>
        <w:tc>
          <w:tcPr>
            <w:tcW w:w="811" w:type="pct"/>
          </w:tcPr>
          <w:p w14:paraId="36A1C9BE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77C56040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6A0A7C78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F56064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123C715F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C11</w:t>
            </w:r>
          </w:p>
        </w:tc>
        <w:tc>
          <w:tcPr>
            <w:tcW w:w="474" w:type="pct"/>
          </w:tcPr>
          <w:p w14:paraId="33D6023C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39D06762" w14:textId="77777777" w:rsidTr="006A3B10">
        <w:tc>
          <w:tcPr>
            <w:tcW w:w="521" w:type="pct"/>
            <w:vAlign w:val="center"/>
          </w:tcPr>
          <w:p w14:paraId="5DA2ECDD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C22</w:t>
            </w:r>
          </w:p>
        </w:tc>
        <w:tc>
          <w:tcPr>
            <w:tcW w:w="811" w:type="pct"/>
          </w:tcPr>
          <w:p w14:paraId="4E65C2BC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30EC881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7D2D42A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4C63D7C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2D5949DA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C12</w:t>
            </w:r>
          </w:p>
        </w:tc>
        <w:tc>
          <w:tcPr>
            <w:tcW w:w="474" w:type="pct"/>
          </w:tcPr>
          <w:p w14:paraId="55730D41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314DEBAA" w14:textId="77777777" w:rsidTr="006A3B10">
        <w:tc>
          <w:tcPr>
            <w:tcW w:w="521" w:type="pct"/>
            <w:vAlign w:val="center"/>
          </w:tcPr>
          <w:p w14:paraId="0B1ADC3E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C23</w:t>
            </w:r>
          </w:p>
        </w:tc>
        <w:tc>
          <w:tcPr>
            <w:tcW w:w="811" w:type="pct"/>
          </w:tcPr>
          <w:p w14:paraId="207FEE7F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66ED4BE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38861850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B5F99C5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6D9AD2D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C13</w:t>
            </w:r>
          </w:p>
        </w:tc>
        <w:tc>
          <w:tcPr>
            <w:tcW w:w="474" w:type="pct"/>
          </w:tcPr>
          <w:p w14:paraId="6797456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771A9A9D" w14:textId="77777777" w:rsidTr="006A3B10">
        <w:tc>
          <w:tcPr>
            <w:tcW w:w="521" w:type="pct"/>
            <w:vAlign w:val="center"/>
          </w:tcPr>
          <w:p w14:paraId="1556A689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C24</w:t>
            </w:r>
          </w:p>
        </w:tc>
        <w:tc>
          <w:tcPr>
            <w:tcW w:w="811" w:type="pct"/>
          </w:tcPr>
          <w:p w14:paraId="383F9E13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7BA0239A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4982CFF1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A703A4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7E787494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C14</w:t>
            </w:r>
          </w:p>
        </w:tc>
        <w:tc>
          <w:tcPr>
            <w:tcW w:w="474" w:type="pct"/>
          </w:tcPr>
          <w:p w14:paraId="6E1D5A35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59B5C9F0" w14:textId="77777777" w:rsidTr="006A3B10">
        <w:tc>
          <w:tcPr>
            <w:tcW w:w="521" w:type="pct"/>
            <w:vAlign w:val="center"/>
          </w:tcPr>
          <w:p w14:paraId="52AA6083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C25</w:t>
            </w:r>
          </w:p>
        </w:tc>
        <w:tc>
          <w:tcPr>
            <w:tcW w:w="811" w:type="pct"/>
          </w:tcPr>
          <w:p w14:paraId="6D455595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17F126B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196748C6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A5F84EF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2D7B96B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C15</w:t>
            </w:r>
          </w:p>
        </w:tc>
        <w:tc>
          <w:tcPr>
            <w:tcW w:w="474" w:type="pct"/>
          </w:tcPr>
          <w:p w14:paraId="7951FF23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28675B0D" w14:textId="77777777" w:rsidTr="006A3B10">
        <w:tc>
          <w:tcPr>
            <w:tcW w:w="521" w:type="pct"/>
            <w:vAlign w:val="center"/>
          </w:tcPr>
          <w:p w14:paraId="2E10EF81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C26</w:t>
            </w:r>
          </w:p>
        </w:tc>
        <w:tc>
          <w:tcPr>
            <w:tcW w:w="811" w:type="pct"/>
          </w:tcPr>
          <w:p w14:paraId="5AC0F03E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36CD663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00D666AE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C2DE4DF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47B219A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C16</w:t>
            </w:r>
          </w:p>
        </w:tc>
        <w:tc>
          <w:tcPr>
            <w:tcW w:w="474" w:type="pct"/>
          </w:tcPr>
          <w:p w14:paraId="168FDEE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0748720F" w14:textId="77777777" w:rsidTr="006A3B10">
        <w:tc>
          <w:tcPr>
            <w:tcW w:w="521" w:type="pct"/>
            <w:vAlign w:val="center"/>
          </w:tcPr>
          <w:p w14:paraId="201CC35D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C27</w:t>
            </w:r>
          </w:p>
        </w:tc>
        <w:tc>
          <w:tcPr>
            <w:tcW w:w="811" w:type="pct"/>
          </w:tcPr>
          <w:p w14:paraId="0A7F7EC3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582EA640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10ACD3EC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14AC313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3C2A8E8A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C17</w:t>
            </w:r>
          </w:p>
        </w:tc>
        <w:tc>
          <w:tcPr>
            <w:tcW w:w="474" w:type="pct"/>
          </w:tcPr>
          <w:p w14:paraId="47AB076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4F3FD2EE" w14:textId="77777777" w:rsidTr="006A3B10">
        <w:tc>
          <w:tcPr>
            <w:tcW w:w="521" w:type="pct"/>
            <w:vAlign w:val="center"/>
          </w:tcPr>
          <w:p w14:paraId="014C694B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C28</w:t>
            </w:r>
          </w:p>
        </w:tc>
        <w:tc>
          <w:tcPr>
            <w:tcW w:w="811" w:type="pct"/>
          </w:tcPr>
          <w:p w14:paraId="6B700C6E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4499BBE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58CAF13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7C950327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7BA6DB23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C18</w:t>
            </w:r>
          </w:p>
        </w:tc>
        <w:tc>
          <w:tcPr>
            <w:tcW w:w="474" w:type="pct"/>
          </w:tcPr>
          <w:p w14:paraId="4B31C42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685E4983" w14:textId="77777777" w:rsidTr="006A3B10">
        <w:tc>
          <w:tcPr>
            <w:tcW w:w="521" w:type="pct"/>
            <w:vAlign w:val="center"/>
          </w:tcPr>
          <w:p w14:paraId="5E8BD378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C29</w:t>
            </w:r>
          </w:p>
        </w:tc>
        <w:tc>
          <w:tcPr>
            <w:tcW w:w="811" w:type="pct"/>
          </w:tcPr>
          <w:p w14:paraId="353C88B9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6E55EAC9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711D0918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01F2C31A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593366C7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C19</w:t>
            </w:r>
          </w:p>
        </w:tc>
        <w:tc>
          <w:tcPr>
            <w:tcW w:w="474" w:type="pct"/>
          </w:tcPr>
          <w:p w14:paraId="23FAD230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6A3B10" w14:paraId="77085FD1" w14:textId="77777777" w:rsidTr="006A3B10">
        <w:tc>
          <w:tcPr>
            <w:tcW w:w="521" w:type="pct"/>
            <w:vAlign w:val="center"/>
          </w:tcPr>
          <w:p w14:paraId="04370AC6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C30</w:t>
            </w:r>
          </w:p>
        </w:tc>
        <w:tc>
          <w:tcPr>
            <w:tcW w:w="811" w:type="pct"/>
          </w:tcPr>
          <w:p w14:paraId="4EA4FBC9" w14:textId="77777777" w:rsidR="006A3B10" w:rsidRPr="00443A86" w:rsidRDefault="006A3B10" w:rsidP="00F17C96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2A5C2E27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2D6369BB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9DC036C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687C33E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C20</w:t>
            </w:r>
          </w:p>
        </w:tc>
        <w:tc>
          <w:tcPr>
            <w:tcW w:w="474" w:type="pct"/>
          </w:tcPr>
          <w:p w14:paraId="7FE1084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</w:tbl>
    <w:p w14:paraId="1750B9DB" w14:textId="77777777" w:rsidR="006A3B10" w:rsidRDefault="006A3B10" w:rsidP="006A3B10">
      <w:pPr>
        <w:rPr>
          <w:b/>
          <w:sz w:val="20"/>
        </w:rPr>
      </w:pPr>
    </w:p>
    <w:sectPr w:rsidR="006A3B10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6A091" w14:textId="77777777" w:rsidR="007B0DAA" w:rsidRDefault="007B0DAA">
      <w:r>
        <w:separator/>
      </w:r>
    </w:p>
  </w:endnote>
  <w:endnote w:type="continuationSeparator" w:id="0">
    <w:p w14:paraId="1A0673CD" w14:textId="77777777" w:rsidR="007B0DAA" w:rsidRDefault="007B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698B8" w14:textId="77777777" w:rsidR="007B0DAA" w:rsidRDefault="007B0DAA">
      <w:r>
        <w:separator/>
      </w:r>
    </w:p>
  </w:footnote>
  <w:footnote w:type="continuationSeparator" w:id="0">
    <w:p w14:paraId="5C6D92E3" w14:textId="77777777" w:rsidR="007B0DAA" w:rsidRDefault="007B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03B1726B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823C63">
      <w:rPr>
        <w:rFonts w:cs="Arial"/>
        <w:lang w:val="en-US"/>
      </w:rPr>
      <w:t>3-e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332F06">
      <w:rPr>
        <w:rFonts w:cs="Arial"/>
        <w:b/>
        <w:i/>
        <w:sz w:val="28"/>
        <w:szCs w:val="28"/>
      </w:rPr>
      <w:t>-23</w:t>
    </w:r>
    <w:r w:rsidR="009039FE">
      <w:rPr>
        <w:rFonts w:cs="Arial"/>
        <w:b/>
        <w:i/>
        <w:sz w:val="28"/>
        <w:szCs w:val="28"/>
      </w:rPr>
      <w:t>0555</w:t>
    </w:r>
  </w:p>
  <w:p w14:paraId="641F0A71" w14:textId="71DC2B8B" w:rsidR="00ED0981" w:rsidRPr="0084724A" w:rsidRDefault="00823C63" w:rsidP="00ED0981">
    <w:pPr>
      <w:tabs>
        <w:tab w:val="right" w:pos="9360"/>
      </w:tabs>
      <w:rPr>
        <w:rFonts w:cs="Arial"/>
        <w:b/>
        <w:lang w:val="en-US" w:eastAsia="zh-CN"/>
      </w:rPr>
    </w:pPr>
    <w:r w:rsidRPr="00823C63">
      <w:rPr>
        <w:rFonts w:cs="Arial"/>
        <w:lang w:eastAsia="zh-CN"/>
      </w:rPr>
      <w:t xml:space="preserve">Online, </w:t>
    </w:r>
    <w:r>
      <w:rPr>
        <w:rFonts w:cs="Arial"/>
        <w:lang w:eastAsia="zh-CN"/>
      </w:rPr>
      <w:t>17</w:t>
    </w:r>
    <w:r w:rsidRPr="00823C63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21</w:t>
    </w:r>
    <w:r w:rsidRPr="00823C63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April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41D2AFF"/>
    <w:multiLevelType w:val="multilevel"/>
    <w:tmpl w:val="57B05F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76FF8"/>
    <w:multiLevelType w:val="multilevel"/>
    <w:tmpl w:val="B198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3"/>
  </w:num>
  <w:num w:numId="3" w16cid:durableId="967928759">
    <w:abstractNumId w:val="7"/>
  </w:num>
  <w:num w:numId="4" w16cid:durableId="2117826014">
    <w:abstractNumId w:val="9"/>
  </w:num>
  <w:num w:numId="5" w16cid:durableId="466436410">
    <w:abstractNumId w:val="11"/>
  </w:num>
  <w:num w:numId="6" w16cid:durableId="469522628">
    <w:abstractNumId w:val="12"/>
  </w:num>
  <w:num w:numId="7" w16cid:durableId="995306893">
    <w:abstractNumId w:val="8"/>
  </w:num>
  <w:num w:numId="8" w16cid:durableId="222110196">
    <w:abstractNumId w:val="10"/>
  </w:num>
  <w:num w:numId="9" w16cid:durableId="862550775">
    <w:abstractNumId w:val="4"/>
  </w:num>
  <w:num w:numId="10" w16cid:durableId="472021635">
    <w:abstractNumId w:val="2"/>
  </w:num>
  <w:num w:numId="11" w16cid:durableId="1482890812">
    <w:abstractNumId w:val="3"/>
  </w:num>
  <w:num w:numId="12" w16cid:durableId="159926285">
    <w:abstractNumId w:val="6"/>
  </w:num>
  <w:num w:numId="13" w16cid:durableId="1873108018">
    <w:abstractNumId w:val="5"/>
  </w:num>
  <w:num w:numId="14" w16cid:durableId="202108465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251"/>
    <w:rsid w:val="00054807"/>
    <w:rsid w:val="00054B7D"/>
    <w:rsid w:val="00055A59"/>
    <w:rsid w:val="00056A7A"/>
    <w:rsid w:val="00057287"/>
    <w:rsid w:val="000572DB"/>
    <w:rsid w:val="00060861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0C27"/>
    <w:rsid w:val="00091DD9"/>
    <w:rsid w:val="00091F2B"/>
    <w:rsid w:val="00092750"/>
    <w:rsid w:val="00093074"/>
    <w:rsid w:val="00093B5D"/>
    <w:rsid w:val="00094887"/>
    <w:rsid w:val="0009576B"/>
    <w:rsid w:val="00097C73"/>
    <w:rsid w:val="00097D7F"/>
    <w:rsid w:val="00097D85"/>
    <w:rsid w:val="000A04FC"/>
    <w:rsid w:val="000A098B"/>
    <w:rsid w:val="000A0FC3"/>
    <w:rsid w:val="000A17F9"/>
    <w:rsid w:val="000A1B2A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2C1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D1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BC4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7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B29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0F8"/>
    <w:rsid w:val="0010741E"/>
    <w:rsid w:val="0011070D"/>
    <w:rsid w:val="001107F5"/>
    <w:rsid w:val="0011154F"/>
    <w:rsid w:val="0011412E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6AA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2E86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1F2E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1C29"/>
    <w:rsid w:val="001E20BF"/>
    <w:rsid w:val="001E2642"/>
    <w:rsid w:val="001E2662"/>
    <w:rsid w:val="001E2E0B"/>
    <w:rsid w:val="001E3D0E"/>
    <w:rsid w:val="001E3E82"/>
    <w:rsid w:val="001E4283"/>
    <w:rsid w:val="001E4AB4"/>
    <w:rsid w:val="001E5316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A40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982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0F1C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794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4BBA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46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C23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AEC"/>
    <w:rsid w:val="002A5BA9"/>
    <w:rsid w:val="002A7813"/>
    <w:rsid w:val="002B01E6"/>
    <w:rsid w:val="002B0600"/>
    <w:rsid w:val="002B0603"/>
    <w:rsid w:val="002B2F2F"/>
    <w:rsid w:val="002B41A1"/>
    <w:rsid w:val="002B441B"/>
    <w:rsid w:val="002B570C"/>
    <w:rsid w:val="002B6A29"/>
    <w:rsid w:val="002B7932"/>
    <w:rsid w:val="002B7D45"/>
    <w:rsid w:val="002C0785"/>
    <w:rsid w:val="002C0C43"/>
    <w:rsid w:val="002C1080"/>
    <w:rsid w:val="002C1B44"/>
    <w:rsid w:val="002C1B46"/>
    <w:rsid w:val="002C1E8E"/>
    <w:rsid w:val="002C2180"/>
    <w:rsid w:val="002C2BAF"/>
    <w:rsid w:val="002C3119"/>
    <w:rsid w:val="002C32BE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25C6"/>
    <w:rsid w:val="00303760"/>
    <w:rsid w:val="00303D92"/>
    <w:rsid w:val="00304169"/>
    <w:rsid w:val="0030509B"/>
    <w:rsid w:val="00305737"/>
    <w:rsid w:val="00306498"/>
    <w:rsid w:val="00306620"/>
    <w:rsid w:val="0030674D"/>
    <w:rsid w:val="00306861"/>
    <w:rsid w:val="0030746A"/>
    <w:rsid w:val="00307B78"/>
    <w:rsid w:val="00310170"/>
    <w:rsid w:val="00310186"/>
    <w:rsid w:val="00310717"/>
    <w:rsid w:val="00310D2B"/>
    <w:rsid w:val="00310D50"/>
    <w:rsid w:val="003115D9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69"/>
    <w:rsid w:val="003233FA"/>
    <w:rsid w:val="00323DBC"/>
    <w:rsid w:val="003243E4"/>
    <w:rsid w:val="00324425"/>
    <w:rsid w:val="00324561"/>
    <w:rsid w:val="00324D79"/>
    <w:rsid w:val="003256C7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145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1CFC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325"/>
    <w:rsid w:val="003C65E9"/>
    <w:rsid w:val="003D058A"/>
    <w:rsid w:val="003D13DB"/>
    <w:rsid w:val="003D1787"/>
    <w:rsid w:val="003D18DF"/>
    <w:rsid w:val="003D197F"/>
    <w:rsid w:val="003D1E7A"/>
    <w:rsid w:val="003D1ECB"/>
    <w:rsid w:val="003D2B75"/>
    <w:rsid w:val="003D3073"/>
    <w:rsid w:val="003D3B08"/>
    <w:rsid w:val="003D4E33"/>
    <w:rsid w:val="003D5354"/>
    <w:rsid w:val="003D567A"/>
    <w:rsid w:val="003D595B"/>
    <w:rsid w:val="003D5EDA"/>
    <w:rsid w:val="003D6132"/>
    <w:rsid w:val="003D6283"/>
    <w:rsid w:val="003D6A65"/>
    <w:rsid w:val="003D6A8F"/>
    <w:rsid w:val="003D6AA4"/>
    <w:rsid w:val="003D71A3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00"/>
    <w:rsid w:val="004017DA"/>
    <w:rsid w:val="00401AB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883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55A9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45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3A86"/>
    <w:rsid w:val="0044412A"/>
    <w:rsid w:val="00444B7D"/>
    <w:rsid w:val="0044596E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1DF"/>
    <w:rsid w:val="00460F4F"/>
    <w:rsid w:val="0046119A"/>
    <w:rsid w:val="00462268"/>
    <w:rsid w:val="0046231A"/>
    <w:rsid w:val="00462766"/>
    <w:rsid w:val="00462C19"/>
    <w:rsid w:val="00463285"/>
    <w:rsid w:val="00465294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CA3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16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F0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17"/>
    <w:rsid w:val="004F4B95"/>
    <w:rsid w:val="004F4FFB"/>
    <w:rsid w:val="004F63E8"/>
    <w:rsid w:val="004F703C"/>
    <w:rsid w:val="004F71AC"/>
    <w:rsid w:val="004F762F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0B9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4BF2"/>
    <w:rsid w:val="005450FE"/>
    <w:rsid w:val="005454E1"/>
    <w:rsid w:val="005455D5"/>
    <w:rsid w:val="00546404"/>
    <w:rsid w:val="00546D05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3BC3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B5B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471"/>
    <w:rsid w:val="00590CB9"/>
    <w:rsid w:val="005915D2"/>
    <w:rsid w:val="00592350"/>
    <w:rsid w:val="00593195"/>
    <w:rsid w:val="00593CC3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08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23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3F"/>
    <w:rsid w:val="005E19E6"/>
    <w:rsid w:val="005E4074"/>
    <w:rsid w:val="005E4C33"/>
    <w:rsid w:val="005E538B"/>
    <w:rsid w:val="005E636C"/>
    <w:rsid w:val="005E6B7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5CB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82B"/>
    <w:rsid w:val="00634F01"/>
    <w:rsid w:val="00635366"/>
    <w:rsid w:val="00635E7F"/>
    <w:rsid w:val="00636C9B"/>
    <w:rsid w:val="00637316"/>
    <w:rsid w:val="006373F6"/>
    <w:rsid w:val="006375C0"/>
    <w:rsid w:val="00637866"/>
    <w:rsid w:val="00640387"/>
    <w:rsid w:val="006403EF"/>
    <w:rsid w:val="00641800"/>
    <w:rsid w:val="006423C7"/>
    <w:rsid w:val="00642F7A"/>
    <w:rsid w:val="00643DD0"/>
    <w:rsid w:val="0064469C"/>
    <w:rsid w:val="0064531C"/>
    <w:rsid w:val="00645768"/>
    <w:rsid w:val="00645794"/>
    <w:rsid w:val="006466B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309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1BF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3B10"/>
    <w:rsid w:val="006A5CBB"/>
    <w:rsid w:val="006A6972"/>
    <w:rsid w:val="006A6C81"/>
    <w:rsid w:val="006A7760"/>
    <w:rsid w:val="006A7EE2"/>
    <w:rsid w:val="006A7FAF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4F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0DF4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0B8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26A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6E60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57CC7"/>
    <w:rsid w:val="00760474"/>
    <w:rsid w:val="00760679"/>
    <w:rsid w:val="00760A0D"/>
    <w:rsid w:val="00760D3A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41E7"/>
    <w:rsid w:val="00775421"/>
    <w:rsid w:val="0077622D"/>
    <w:rsid w:val="00777D0E"/>
    <w:rsid w:val="00780124"/>
    <w:rsid w:val="0078031B"/>
    <w:rsid w:val="00781050"/>
    <w:rsid w:val="007813F7"/>
    <w:rsid w:val="00781C56"/>
    <w:rsid w:val="00781D68"/>
    <w:rsid w:val="00782992"/>
    <w:rsid w:val="00782EBA"/>
    <w:rsid w:val="007832DB"/>
    <w:rsid w:val="0078379A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DAA"/>
    <w:rsid w:val="007B233B"/>
    <w:rsid w:val="007B2642"/>
    <w:rsid w:val="007B2E1F"/>
    <w:rsid w:val="007B341B"/>
    <w:rsid w:val="007B3AAD"/>
    <w:rsid w:val="007B4334"/>
    <w:rsid w:val="007B4483"/>
    <w:rsid w:val="007B4E98"/>
    <w:rsid w:val="007B53CE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914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3B5"/>
    <w:rsid w:val="007E54C5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5E26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B0E"/>
    <w:rsid w:val="00816071"/>
    <w:rsid w:val="00816828"/>
    <w:rsid w:val="008171DF"/>
    <w:rsid w:val="00817AA5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3F24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B27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47F5"/>
    <w:rsid w:val="00856274"/>
    <w:rsid w:val="008567C5"/>
    <w:rsid w:val="008569DD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2BCB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826"/>
    <w:rsid w:val="008829C9"/>
    <w:rsid w:val="00882B75"/>
    <w:rsid w:val="00883D11"/>
    <w:rsid w:val="0088406B"/>
    <w:rsid w:val="00885468"/>
    <w:rsid w:val="008854B9"/>
    <w:rsid w:val="0088567C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4BC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63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0AB3"/>
    <w:rsid w:val="008F1B4F"/>
    <w:rsid w:val="008F25F0"/>
    <w:rsid w:val="008F2C10"/>
    <w:rsid w:val="008F450E"/>
    <w:rsid w:val="008F4F73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39FE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1A6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DDA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31E"/>
    <w:rsid w:val="00941531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DBB"/>
    <w:rsid w:val="009552DE"/>
    <w:rsid w:val="00955517"/>
    <w:rsid w:val="00955AF4"/>
    <w:rsid w:val="00955C1E"/>
    <w:rsid w:val="00956166"/>
    <w:rsid w:val="009565E5"/>
    <w:rsid w:val="00956926"/>
    <w:rsid w:val="009570A4"/>
    <w:rsid w:val="009571C8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6FD"/>
    <w:rsid w:val="00977226"/>
    <w:rsid w:val="009779CC"/>
    <w:rsid w:val="00977F36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64BB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10E2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011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9F7F7D"/>
    <w:rsid w:val="00A0056B"/>
    <w:rsid w:val="00A00A5B"/>
    <w:rsid w:val="00A00A92"/>
    <w:rsid w:val="00A01135"/>
    <w:rsid w:val="00A01606"/>
    <w:rsid w:val="00A019D8"/>
    <w:rsid w:val="00A01CBF"/>
    <w:rsid w:val="00A01EEF"/>
    <w:rsid w:val="00A02212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3CC0"/>
    <w:rsid w:val="00A147E5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CD3"/>
    <w:rsid w:val="00A21389"/>
    <w:rsid w:val="00A21F64"/>
    <w:rsid w:val="00A246D9"/>
    <w:rsid w:val="00A24E94"/>
    <w:rsid w:val="00A25BD8"/>
    <w:rsid w:val="00A26071"/>
    <w:rsid w:val="00A26174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37FF6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6ADC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77DBD"/>
    <w:rsid w:val="00A8052E"/>
    <w:rsid w:val="00A807CF"/>
    <w:rsid w:val="00A80D92"/>
    <w:rsid w:val="00A80E08"/>
    <w:rsid w:val="00A8162E"/>
    <w:rsid w:val="00A81AB2"/>
    <w:rsid w:val="00A82306"/>
    <w:rsid w:val="00A82C1D"/>
    <w:rsid w:val="00A83466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83F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68C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BFE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2DF8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451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5F0B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69F"/>
    <w:rsid w:val="00B16C4D"/>
    <w:rsid w:val="00B1708A"/>
    <w:rsid w:val="00B1742F"/>
    <w:rsid w:val="00B17619"/>
    <w:rsid w:val="00B17B1B"/>
    <w:rsid w:val="00B17BFA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0D0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1EE5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97B"/>
    <w:rsid w:val="00B86B72"/>
    <w:rsid w:val="00B86B8C"/>
    <w:rsid w:val="00B87067"/>
    <w:rsid w:val="00B87F63"/>
    <w:rsid w:val="00B9098F"/>
    <w:rsid w:val="00B90A45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E1B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734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D48"/>
    <w:rsid w:val="00BD0F1D"/>
    <w:rsid w:val="00BD10DA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AD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6EE2"/>
    <w:rsid w:val="00BF746C"/>
    <w:rsid w:val="00C0049B"/>
    <w:rsid w:val="00C01021"/>
    <w:rsid w:val="00C01241"/>
    <w:rsid w:val="00C01CA3"/>
    <w:rsid w:val="00C01EE6"/>
    <w:rsid w:val="00C02622"/>
    <w:rsid w:val="00C029A7"/>
    <w:rsid w:val="00C02D55"/>
    <w:rsid w:val="00C03019"/>
    <w:rsid w:val="00C04072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3D"/>
    <w:rsid w:val="00C82156"/>
    <w:rsid w:val="00C823C9"/>
    <w:rsid w:val="00C82C18"/>
    <w:rsid w:val="00C82FE5"/>
    <w:rsid w:val="00C84081"/>
    <w:rsid w:val="00C846B0"/>
    <w:rsid w:val="00C84855"/>
    <w:rsid w:val="00C8521C"/>
    <w:rsid w:val="00C867BE"/>
    <w:rsid w:val="00C909C8"/>
    <w:rsid w:val="00C90BDD"/>
    <w:rsid w:val="00C91ED2"/>
    <w:rsid w:val="00C9222E"/>
    <w:rsid w:val="00C937FF"/>
    <w:rsid w:val="00C95506"/>
    <w:rsid w:val="00C9583A"/>
    <w:rsid w:val="00C95A74"/>
    <w:rsid w:val="00C96065"/>
    <w:rsid w:val="00C96D93"/>
    <w:rsid w:val="00C97146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A0F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0238"/>
    <w:rsid w:val="00CC0BB9"/>
    <w:rsid w:val="00CC112C"/>
    <w:rsid w:val="00CC1440"/>
    <w:rsid w:val="00CC16DA"/>
    <w:rsid w:val="00CC2062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2B8"/>
    <w:rsid w:val="00CD4A5D"/>
    <w:rsid w:val="00CD515F"/>
    <w:rsid w:val="00CD54F1"/>
    <w:rsid w:val="00CD5F07"/>
    <w:rsid w:val="00CD676F"/>
    <w:rsid w:val="00CD6AA1"/>
    <w:rsid w:val="00CD6E99"/>
    <w:rsid w:val="00CD7FFA"/>
    <w:rsid w:val="00CE0643"/>
    <w:rsid w:val="00CE0678"/>
    <w:rsid w:val="00CE0BC5"/>
    <w:rsid w:val="00CE1833"/>
    <w:rsid w:val="00CE2E45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C4B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76C"/>
    <w:rsid w:val="00D27A73"/>
    <w:rsid w:val="00D27FE4"/>
    <w:rsid w:val="00D3014D"/>
    <w:rsid w:val="00D30655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E94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6E3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8A"/>
    <w:rsid w:val="00DB799B"/>
    <w:rsid w:val="00DC00C7"/>
    <w:rsid w:val="00DC036B"/>
    <w:rsid w:val="00DC0960"/>
    <w:rsid w:val="00DC11E2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543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3B50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16E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2E5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57ECE"/>
    <w:rsid w:val="00F601FC"/>
    <w:rsid w:val="00F60597"/>
    <w:rsid w:val="00F609DB"/>
    <w:rsid w:val="00F61257"/>
    <w:rsid w:val="00F6128C"/>
    <w:rsid w:val="00F61364"/>
    <w:rsid w:val="00F61A16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8DD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784"/>
    <w:rsid w:val="00F86C59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0D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1943"/>
    <w:rsid w:val="00FB20BA"/>
    <w:rsid w:val="00FB21D2"/>
    <w:rsid w:val="00FB23E1"/>
    <w:rsid w:val="00FB2611"/>
    <w:rsid w:val="00FB26E2"/>
    <w:rsid w:val="00FB2CD2"/>
    <w:rsid w:val="00FB3D54"/>
    <w:rsid w:val="00FB4C19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18A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4CD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905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0">
    <w:name w:val="Normal Indent"/>
    <w:basedOn w:val="Normal"/>
    <w:link w:val="NormalIndentChar"/>
    <w:rsid w:val="006373F6"/>
    <w:pPr>
      <w:widowControl/>
      <w:ind w:left="720"/>
      <w:jc w:val="both"/>
    </w:pPr>
    <w:rPr>
      <w:rFonts w:ascii="Palatino" w:eastAsia="MS Mincho" w:hAnsi="Palatino"/>
      <w:sz w:val="20"/>
      <w:lang w:val="en-US" w:eastAsia="ja-JP"/>
    </w:rPr>
  </w:style>
  <w:style w:type="paragraph" w:customStyle="1" w:styleId="h2">
    <w:name w:val="h2"/>
    <w:basedOn w:val="Normal"/>
    <w:link w:val="h20"/>
    <w:qFormat/>
    <w:rsid w:val="006373F6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rFonts w:eastAsia="MS Mincho"/>
      <w:b/>
      <w:sz w:val="20"/>
      <w:lang w:val="en-US"/>
    </w:rPr>
  </w:style>
  <w:style w:type="paragraph" w:customStyle="1" w:styleId="h1">
    <w:name w:val="h1"/>
    <w:basedOn w:val="Heading1"/>
    <w:link w:val="h10"/>
    <w:qFormat/>
    <w:rsid w:val="006373F6"/>
    <w:pPr>
      <w:numPr>
        <w:ilvl w:val="12"/>
      </w:numPr>
      <w:adjustRightInd w:val="0"/>
      <w:snapToGrid w:val="0"/>
      <w:ind w:left="426" w:hanging="426"/>
    </w:pPr>
    <w:rPr>
      <w:rFonts w:eastAsia="MS Mincho" w:cs="Arial"/>
      <w:b/>
      <w:lang w:val="en-US"/>
    </w:rPr>
  </w:style>
  <w:style w:type="character" w:customStyle="1" w:styleId="h20">
    <w:name w:val="h2 (文字)"/>
    <w:basedOn w:val="DefaultParagraphFont"/>
    <w:link w:val="h2"/>
    <w:rsid w:val="006373F6"/>
    <w:rPr>
      <w:rFonts w:ascii="Arial" w:eastAsia="MS Mincho" w:hAnsi="Arial"/>
      <w:b/>
    </w:rPr>
  </w:style>
  <w:style w:type="character" w:customStyle="1" w:styleId="h10">
    <w:name w:val="h1 (文字)"/>
    <w:basedOn w:val="DefaultParagraphFont"/>
    <w:link w:val="h1"/>
    <w:rsid w:val="006373F6"/>
    <w:rPr>
      <w:rFonts w:ascii="Arial" w:eastAsia="MS Mincho" w:hAnsi="Arial" w:cs="Arial"/>
      <w:b/>
      <w:sz w:val="24"/>
    </w:rPr>
  </w:style>
  <w:style w:type="character" w:customStyle="1" w:styleId="NormalIndentChar">
    <w:name w:val="Normal Indent Char"/>
    <w:link w:val="NormalIndent0"/>
    <w:rsid w:val="006373F6"/>
    <w:rPr>
      <w:rFonts w:ascii="Palatino" w:eastAsia="MS Mincho" w:hAnsi="Palatino"/>
      <w:lang w:eastAsia="ja-JP"/>
    </w:rPr>
  </w:style>
  <w:style w:type="paragraph" w:customStyle="1" w:styleId="txt">
    <w:name w:val="txt"/>
    <w:basedOn w:val="NormalIndent0"/>
    <w:link w:val="txt0"/>
    <w:qFormat/>
    <w:rsid w:val="006373F6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 w:cs="Arial"/>
    </w:rPr>
  </w:style>
  <w:style w:type="character" w:customStyle="1" w:styleId="txt0">
    <w:name w:val="txt (文字)"/>
    <w:link w:val="txt"/>
    <w:rsid w:val="006373F6"/>
    <w:rPr>
      <w:rFonts w:ascii="Arial" w:eastAsia="MS Mincho" w:hAnsi="Arial" w:cs="Arial"/>
      <w:lang w:eastAsia="ja-JP"/>
    </w:rPr>
  </w:style>
  <w:style w:type="paragraph" w:customStyle="1" w:styleId="References">
    <w:name w:val="References"/>
    <w:basedOn w:val="Normal"/>
    <w:link w:val="ReferencesChar"/>
    <w:qFormat/>
    <w:rsid w:val="00CE0643"/>
    <w:pPr>
      <w:numPr>
        <w:numId w:val="14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lang w:eastAsia="zh-CN"/>
    </w:rPr>
  </w:style>
  <w:style w:type="character" w:customStyle="1" w:styleId="ReferencesChar">
    <w:name w:val="References Char"/>
    <w:basedOn w:val="DefaultParagraphFont"/>
    <w:link w:val="References"/>
    <w:rsid w:val="00CE0643"/>
    <w:rPr>
      <w:rFonts w:eastAsia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Milan Jelinek</cp:lastModifiedBy>
  <cp:revision>2</cp:revision>
  <cp:lastPrinted>2016-05-03T09:51:00Z</cp:lastPrinted>
  <dcterms:created xsi:type="dcterms:W3CDTF">2023-04-11T15:50:00Z</dcterms:created>
  <dcterms:modified xsi:type="dcterms:W3CDTF">2023-04-11T15:50:00Z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